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34AA" w14:textId="77777777" w:rsidR="00AD533F" w:rsidRDefault="00000000">
      <w:pPr>
        <w:pStyle w:val="Tekstpodstawowy"/>
        <w:ind w:left="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FB3DFE" wp14:editId="2985DEF7">
            <wp:extent cx="1998767" cy="2940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767" cy="29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2CCE" w14:textId="77777777" w:rsidR="00AD533F" w:rsidRDefault="00AD533F">
      <w:pPr>
        <w:pStyle w:val="Tekstpodstawowy"/>
        <w:rPr>
          <w:rFonts w:ascii="Times New Roman"/>
        </w:rPr>
      </w:pPr>
    </w:p>
    <w:p w14:paraId="27C5CCE1" w14:textId="77777777" w:rsidR="00AD533F" w:rsidRDefault="00AD533F">
      <w:pPr>
        <w:pStyle w:val="Tekstpodstawowy"/>
        <w:spacing w:before="132"/>
        <w:rPr>
          <w:rFonts w:ascii="Times New Roman"/>
        </w:rPr>
      </w:pPr>
    </w:p>
    <w:p w14:paraId="6A5198E5" w14:textId="2737DCC7" w:rsidR="00AD533F" w:rsidRDefault="0084756B">
      <w:pPr>
        <w:pStyle w:val="Tekstpodstawowy"/>
        <w:spacing w:before="1"/>
        <w:ind w:right="106"/>
        <w:jc w:val="right"/>
      </w:pPr>
      <w:r>
        <w:rPr>
          <w:color w:val="000009"/>
        </w:rPr>
        <w:t>Lublin,</w:t>
      </w:r>
      <w:r>
        <w:rPr>
          <w:color w:val="000009"/>
          <w:spacing w:val="-6"/>
        </w:rPr>
        <w:t xml:space="preserve"> </w:t>
      </w:r>
      <w:r w:rsidR="00C34EB0">
        <w:rPr>
          <w:color w:val="000009"/>
        </w:rPr>
        <w:t>23.03.2026</w:t>
      </w:r>
      <w:r>
        <w:rPr>
          <w:color w:val="000009"/>
          <w:spacing w:val="-5"/>
        </w:rPr>
        <w:t xml:space="preserve"> r.</w:t>
      </w:r>
    </w:p>
    <w:p w14:paraId="57637C21" w14:textId="77777777" w:rsidR="00AD533F" w:rsidRDefault="00000000">
      <w:pPr>
        <w:pStyle w:val="Tekstpodstawowy"/>
        <w:spacing w:before="158"/>
        <w:ind w:left="823"/>
      </w:pPr>
      <w:r>
        <w:rPr>
          <w:color w:val="000009"/>
        </w:rPr>
        <w:t>Szanowni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Państwo,</w:t>
      </w:r>
    </w:p>
    <w:p w14:paraId="1E9DF042" w14:textId="77777777" w:rsidR="00AD533F" w:rsidRDefault="00AD533F">
      <w:pPr>
        <w:pStyle w:val="Tekstpodstawowy"/>
      </w:pPr>
    </w:p>
    <w:p w14:paraId="2C16C787" w14:textId="77777777" w:rsidR="00AD533F" w:rsidRDefault="00AD533F">
      <w:pPr>
        <w:pStyle w:val="Tekstpodstawowy"/>
        <w:spacing w:before="51"/>
      </w:pPr>
    </w:p>
    <w:p w14:paraId="4D30010D" w14:textId="259E1847" w:rsidR="00AD533F" w:rsidRDefault="00000000" w:rsidP="007D1DFE">
      <w:pPr>
        <w:pStyle w:val="Tekstpodstawowy"/>
        <w:ind w:left="115" w:right="156" w:firstLine="708"/>
      </w:pPr>
      <w:r>
        <w:rPr>
          <w:color w:val="000009"/>
        </w:rPr>
        <w:t xml:space="preserve">W związku ze </w:t>
      </w:r>
      <w:r w:rsidR="004464FE">
        <w:rPr>
          <w:color w:val="000009"/>
        </w:rPr>
        <w:t>zbliżającym</w:t>
      </w:r>
      <w:r w:rsidR="008D353A">
        <w:rPr>
          <w:color w:val="000009"/>
        </w:rPr>
        <w:t>i</w:t>
      </w:r>
      <w:r w:rsidR="004464FE">
        <w:rPr>
          <w:color w:val="000009"/>
        </w:rPr>
        <w:t xml:space="preserve"> się dni</w:t>
      </w:r>
      <w:r w:rsidR="008D353A">
        <w:rPr>
          <w:color w:val="000009"/>
        </w:rPr>
        <w:t>ami</w:t>
      </w:r>
      <w:r w:rsidR="004464FE">
        <w:rPr>
          <w:color w:val="000009"/>
        </w:rPr>
        <w:t xml:space="preserve"> wolnym od pracy </w:t>
      </w:r>
      <w:r w:rsidR="00C34EB0">
        <w:rPr>
          <w:color w:val="000009"/>
        </w:rPr>
        <w:t>związanymi ze świę</w:t>
      </w:r>
      <w:r w:rsidR="00AE1757">
        <w:rPr>
          <w:color w:val="000009"/>
        </w:rPr>
        <w:t>tem</w:t>
      </w:r>
      <w:r w:rsidR="00C34EB0">
        <w:rPr>
          <w:color w:val="000009"/>
        </w:rPr>
        <w:t xml:space="preserve"> Wielkano</w:t>
      </w:r>
      <w:r w:rsidR="00AE1757">
        <w:rPr>
          <w:color w:val="000009"/>
        </w:rPr>
        <w:t xml:space="preserve">cy </w:t>
      </w:r>
      <w:r w:rsidR="004464FE">
        <w:rPr>
          <w:color w:val="000009"/>
        </w:rPr>
        <w:t>pragniemy poinformować</w:t>
      </w:r>
      <w:r w:rsidR="00FA68D3">
        <w:rPr>
          <w:color w:val="000009"/>
        </w:rPr>
        <w:t xml:space="preserve"> o ograniczeniach w przyjmowaniu materiału przez</w:t>
      </w:r>
      <w:r w:rsidR="00FA68D3" w:rsidRPr="00FA68D3">
        <w:t xml:space="preserve"> </w:t>
      </w:r>
      <w:r w:rsidR="00FA68D3" w:rsidRPr="00FA68D3">
        <w:rPr>
          <w:color w:val="000009"/>
        </w:rPr>
        <w:t>Laboratorium Centraln</w:t>
      </w:r>
      <w:r w:rsidR="00BC3B24">
        <w:rPr>
          <w:color w:val="000009"/>
        </w:rPr>
        <w:t>e</w:t>
      </w:r>
      <w:r w:rsidR="00FA68D3" w:rsidRPr="00FA68D3">
        <w:rPr>
          <w:color w:val="000009"/>
        </w:rPr>
        <w:t xml:space="preserve"> w Lublinie</w:t>
      </w:r>
      <w:r w:rsidR="00FA68D3">
        <w:rPr>
          <w:color w:val="000009"/>
        </w:rPr>
        <w:t xml:space="preserve"> zgodnie z tabelk</w:t>
      </w:r>
      <w:r w:rsidR="00AE1757">
        <w:rPr>
          <w:color w:val="000009"/>
        </w:rPr>
        <w:t>ami</w:t>
      </w:r>
      <w:r w:rsidR="00FA68D3">
        <w:rPr>
          <w:color w:val="000009"/>
        </w:rPr>
        <w:t xml:space="preserve">. </w:t>
      </w:r>
      <w:r w:rsidR="004464FE">
        <w:rPr>
          <w:color w:val="000009"/>
        </w:rPr>
        <w:t>Prosimy pamiętać o odpowiednim zabezpieczeniu materiału</w:t>
      </w:r>
      <w:r w:rsidR="00F81CD5">
        <w:rPr>
          <w:color w:val="000009"/>
        </w:rPr>
        <w:t>.</w:t>
      </w:r>
      <w:r w:rsidR="004464FE">
        <w:rPr>
          <w:color w:val="000009"/>
        </w:rPr>
        <w:t xml:space="preserve"> </w:t>
      </w:r>
    </w:p>
    <w:p w14:paraId="75261CD2" w14:textId="77777777" w:rsidR="007C7483" w:rsidRDefault="007C7483">
      <w:pPr>
        <w:pStyle w:val="Tekstpodstawowy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3426"/>
        <w:gridCol w:w="5210"/>
      </w:tblGrid>
      <w:tr w:rsidR="007C7483" w14:paraId="05E199B5" w14:textId="77777777" w:rsidTr="00CB66DC">
        <w:trPr>
          <w:trHeight w:val="704"/>
        </w:trPr>
        <w:tc>
          <w:tcPr>
            <w:tcW w:w="1020" w:type="dxa"/>
          </w:tcPr>
          <w:p w14:paraId="0CFABB7F" w14:textId="77777777" w:rsidR="007C7483" w:rsidRPr="00CB66DC" w:rsidRDefault="007C7483" w:rsidP="006A3DDD">
            <w:pPr>
              <w:pStyle w:val="TableParagraph"/>
              <w:ind w:left="108" w:right="234"/>
              <w:rPr>
                <w:b/>
                <w:bCs/>
              </w:rPr>
            </w:pPr>
            <w:r w:rsidRPr="00CB66DC">
              <w:rPr>
                <w:b/>
                <w:bCs/>
                <w:color w:val="000009"/>
                <w:spacing w:val="-4"/>
              </w:rPr>
              <w:t xml:space="preserve">Kod </w:t>
            </w:r>
            <w:r w:rsidRPr="00CB66DC">
              <w:rPr>
                <w:b/>
                <w:bCs/>
                <w:color w:val="000009"/>
                <w:spacing w:val="-2"/>
              </w:rPr>
              <w:t>e-Lab</w:t>
            </w:r>
          </w:p>
        </w:tc>
        <w:tc>
          <w:tcPr>
            <w:tcW w:w="3426" w:type="dxa"/>
          </w:tcPr>
          <w:p w14:paraId="09F7A61F" w14:textId="77777777" w:rsidR="007C7483" w:rsidRPr="00CB66DC" w:rsidRDefault="007C7483" w:rsidP="006A3DDD">
            <w:pPr>
              <w:pStyle w:val="TableParagraph"/>
              <w:spacing w:line="268" w:lineRule="exact"/>
              <w:ind w:left="105"/>
              <w:rPr>
                <w:b/>
                <w:bCs/>
              </w:rPr>
            </w:pPr>
            <w:r w:rsidRPr="00CB66DC">
              <w:rPr>
                <w:b/>
                <w:bCs/>
                <w:color w:val="000009"/>
              </w:rPr>
              <w:t>Nazwa</w:t>
            </w:r>
            <w:r w:rsidRPr="00CB66DC">
              <w:rPr>
                <w:b/>
                <w:bCs/>
                <w:color w:val="000009"/>
                <w:spacing w:val="-2"/>
              </w:rPr>
              <w:t xml:space="preserve"> badania</w:t>
            </w:r>
          </w:p>
        </w:tc>
        <w:tc>
          <w:tcPr>
            <w:tcW w:w="5210" w:type="dxa"/>
          </w:tcPr>
          <w:p w14:paraId="7CACA277" w14:textId="77777777" w:rsidR="007C7483" w:rsidRPr="00CB66DC" w:rsidRDefault="007C7483" w:rsidP="006A3DDD">
            <w:pPr>
              <w:pStyle w:val="TableParagraph"/>
              <w:ind w:right="106"/>
              <w:rPr>
                <w:b/>
                <w:bCs/>
              </w:rPr>
            </w:pPr>
            <w:r w:rsidRPr="00CB66DC">
              <w:rPr>
                <w:b/>
                <w:bCs/>
                <w:color w:val="000009"/>
              </w:rPr>
              <w:t>Okres</w:t>
            </w:r>
            <w:r w:rsidRPr="00CB66DC">
              <w:rPr>
                <w:b/>
                <w:bCs/>
                <w:color w:val="000009"/>
                <w:spacing w:val="-7"/>
              </w:rPr>
              <w:t xml:space="preserve"> </w:t>
            </w:r>
            <w:r w:rsidRPr="00CB66DC">
              <w:rPr>
                <w:b/>
                <w:bCs/>
                <w:color w:val="000009"/>
              </w:rPr>
              <w:t>przyjmowania</w:t>
            </w:r>
            <w:r w:rsidRPr="00CB66DC">
              <w:rPr>
                <w:b/>
                <w:bCs/>
                <w:color w:val="000009"/>
                <w:spacing w:val="-7"/>
              </w:rPr>
              <w:t xml:space="preserve"> </w:t>
            </w:r>
            <w:r w:rsidRPr="00CB66DC">
              <w:rPr>
                <w:b/>
                <w:bCs/>
                <w:color w:val="000009"/>
              </w:rPr>
              <w:t>badań-</w:t>
            </w:r>
            <w:r w:rsidRPr="00CB66DC">
              <w:rPr>
                <w:b/>
                <w:bCs/>
                <w:color w:val="000009"/>
                <w:spacing w:val="-7"/>
              </w:rPr>
              <w:t xml:space="preserve"> </w:t>
            </w:r>
            <w:r w:rsidRPr="00CB66DC">
              <w:rPr>
                <w:b/>
                <w:bCs/>
                <w:color w:val="000009"/>
              </w:rPr>
              <w:t>data</w:t>
            </w:r>
            <w:r w:rsidRPr="00CB66DC">
              <w:rPr>
                <w:b/>
                <w:bCs/>
                <w:color w:val="000009"/>
                <w:spacing w:val="-7"/>
              </w:rPr>
              <w:t xml:space="preserve"> </w:t>
            </w:r>
            <w:r w:rsidRPr="00CB66DC">
              <w:rPr>
                <w:b/>
                <w:bCs/>
                <w:color w:val="000009"/>
              </w:rPr>
              <w:t>dotarcia</w:t>
            </w:r>
            <w:r w:rsidRPr="00CB66DC">
              <w:rPr>
                <w:b/>
                <w:bCs/>
                <w:color w:val="000009"/>
                <w:spacing w:val="-10"/>
              </w:rPr>
              <w:t xml:space="preserve"> </w:t>
            </w:r>
            <w:r w:rsidRPr="00CB66DC">
              <w:rPr>
                <w:b/>
                <w:bCs/>
                <w:color w:val="000009"/>
              </w:rPr>
              <w:t>materiału do Laboratorium w Lublinie</w:t>
            </w:r>
          </w:p>
        </w:tc>
      </w:tr>
      <w:tr w:rsidR="007C7483" w14:paraId="49A28883" w14:textId="77777777" w:rsidTr="00CB66DC">
        <w:trPr>
          <w:trHeight w:val="726"/>
        </w:trPr>
        <w:tc>
          <w:tcPr>
            <w:tcW w:w="1020" w:type="dxa"/>
            <w:tcBorders>
              <w:bottom w:val="single" w:sz="4" w:space="0" w:color="auto"/>
            </w:tcBorders>
          </w:tcPr>
          <w:p w14:paraId="3AD26C93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4877</w:t>
            </w: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14:paraId="359C299B" w14:textId="77777777" w:rsidR="007C7483" w:rsidRDefault="007C7483" w:rsidP="006A3DDD">
            <w:pPr>
              <w:pStyle w:val="TableParagraph"/>
              <w:ind w:left="105"/>
            </w:pPr>
            <w:r>
              <w:t>HHV7 DNA (Herpeswirus typu 7) met. PCR</w:t>
            </w: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42F4EFDB" w14:textId="3B8E511C" w:rsidR="007C7483" w:rsidRDefault="00BC3B24" w:rsidP="006A3DDD">
            <w:pPr>
              <w:pStyle w:val="TableParagraph"/>
            </w:pPr>
            <w:r>
              <w:t>do</w:t>
            </w:r>
            <w:r w:rsidR="00F81CD5">
              <w:t xml:space="preserve"> </w:t>
            </w:r>
            <w:r w:rsidR="008D353A">
              <w:t>czwartku</w:t>
            </w:r>
            <w:r w:rsidR="00F81CD5">
              <w:t xml:space="preserve"> </w:t>
            </w:r>
            <w:r w:rsidR="00C34EB0">
              <w:t>2.04.2026</w:t>
            </w:r>
            <w:r w:rsidR="00D72863">
              <w:t xml:space="preserve">, </w:t>
            </w:r>
            <w:r w:rsidR="007C7483">
              <w:t xml:space="preserve">stabilność 72 godz., nie ma możliwości mrożenia!  </w:t>
            </w:r>
          </w:p>
        </w:tc>
      </w:tr>
      <w:tr w:rsidR="007C7483" w14:paraId="6D5E4C9F" w14:textId="77777777" w:rsidTr="00CB66DC">
        <w:trPr>
          <w:trHeight w:val="3036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7B5BEF44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353</w:t>
            </w:r>
          </w:p>
          <w:p w14:paraId="10F6F034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6C69AEF7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363</w:t>
            </w:r>
          </w:p>
          <w:p w14:paraId="2D6A1CCA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5ADF29F4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358</w:t>
            </w:r>
          </w:p>
          <w:p w14:paraId="3E5954CD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04170A2D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02EE21B0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3182</w:t>
            </w:r>
          </w:p>
          <w:p w14:paraId="048F1F67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01B46A52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3192</w:t>
            </w:r>
          </w:p>
          <w:p w14:paraId="015F833B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483A228A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5016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</w:tcPr>
          <w:p w14:paraId="794BE33A" w14:textId="77777777" w:rsidR="007C7483" w:rsidRDefault="007C7483" w:rsidP="006A3DDD">
            <w:pPr>
              <w:pStyle w:val="TableParagraph"/>
              <w:ind w:left="105"/>
            </w:pPr>
            <w:r>
              <w:t>CMV DNA (Cytomegalovirus) met. real time PCR, ilościowo</w:t>
            </w:r>
          </w:p>
          <w:p w14:paraId="6F592772" w14:textId="77777777" w:rsidR="007C7483" w:rsidRDefault="007C7483" w:rsidP="006A3DDD">
            <w:pPr>
              <w:pStyle w:val="TableParagraph"/>
              <w:ind w:left="105"/>
            </w:pPr>
            <w:r>
              <w:t>EBV DNA (Epstein-Barr virus) met. real time PCR, ilościowo</w:t>
            </w:r>
          </w:p>
          <w:p w14:paraId="4A4B3886" w14:textId="77777777" w:rsidR="007C7483" w:rsidRDefault="007C7483" w:rsidP="006A3DDD">
            <w:pPr>
              <w:pStyle w:val="TableParagraph"/>
              <w:ind w:left="105"/>
            </w:pPr>
            <w:r w:rsidRPr="0084756B">
              <w:t>HSV DNA (Herpes simplex virus) typ 1 i 2 różnicowanie met. real time PCR, jakościowo</w:t>
            </w:r>
          </w:p>
          <w:p w14:paraId="42C44D1D" w14:textId="77777777" w:rsidR="007C7483" w:rsidRDefault="007C7483" w:rsidP="006A3DDD">
            <w:pPr>
              <w:pStyle w:val="TableParagraph"/>
              <w:ind w:left="105"/>
            </w:pPr>
            <w:r w:rsidRPr="0084756B">
              <w:t>Poliomawirus (BKV) DNA met. real time PCR, ilościowo</w:t>
            </w:r>
          </w:p>
          <w:p w14:paraId="7FCF229B" w14:textId="77777777" w:rsidR="007C7483" w:rsidRDefault="007C7483" w:rsidP="006A3DDD">
            <w:pPr>
              <w:pStyle w:val="TableParagraph"/>
              <w:ind w:left="105"/>
            </w:pPr>
            <w:r w:rsidRPr="0084756B">
              <w:t>Poliomawirus (JCV) DNA met. real time PCR, ilościowo</w:t>
            </w:r>
          </w:p>
          <w:p w14:paraId="486F82AE" w14:textId="77777777" w:rsidR="007C7483" w:rsidRDefault="007C7483" w:rsidP="006A3DDD">
            <w:pPr>
              <w:pStyle w:val="TableParagraph"/>
              <w:ind w:left="105"/>
            </w:pPr>
            <w:r w:rsidRPr="0084756B">
              <w:t>Adenowirus (ADV) DNA met. real time PCR, ilościowo</w:t>
            </w: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14:paraId="78F5161D" w14:textId="77777777" w:rsidR="007C7483" w:rsidRDefault="007C7483" w:rsidP="006A3DDD">
            <w:pPr>
              <w:pStyle w:val="TableParagraph"/>
            </w:pPr>
            <w:r>
              <w:t>prosimy o zamrożenie materiału</w:t>
            </w:r>
          </w:p>
        </w:tc>
      </w:tr>
      <w:tr w:rsidR="00BC3B24" w14:paraId="269CAE33" w14:textId="77777777" w:rsidTr="00CB66DC">
        <w:trPr>
          <w:trHeight w:val="1262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17B08D87" w14:textId="47997B69" w:rsidR="00BC3B24" w:rsidRDefault="00BC3B24" w:rsidP="006A3DDD">
            <w:pPr>
              <w:pStyle w:val="TableParagraph"/>
              <w:spacing w:before="1"/>
              <w:ind w:left="108"/>
            </w:pPr>
            <w:r>
              <w:t>57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</w:tcPr>
          <w:p w14:paraId="6B322186" w14:textId="53C7758A" w:rsidR="00BC3B24" w:rsidRDefault="00BC3B24" w:rsidP="006A3DDD">
            <w:pPr>
              <w:pStyle w:val="TableParagraph"/>
              <w:ind w:left="105"/>
            </w:pPr>
            <w:r w:rsidRPr="00BC3B24">
              <w:t>Posiew kału w kierunku Salmonella/Shigella</w:t>
            </w:r>
            <w:r>
              <w:t xml:space="preserve"> (badanie wykonywane w Sanepidzie w Lublinie)</w:t>
            </w: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14:paraId="7D3CF555" w14:textId="7FD97531" w:rsidR="00BC3B24" w:rsidRDefault="00BC3B24" w:rsidP="006A3DDD">
            <w:pPr>
              <w:pStyle w:val="TableParagraph"/>
            </w:pPr>
            <w:r>
              <w:t xml:space="preserve">do </w:t>
            </w:r>
            <w:r w:rsidR="00AE1757">
              <w:t>poniedziałku 30.03.2026</w:t>
            </w:r>
            <w:r w:rsidR="00C34EB0">
              <w:t xml:space="preserve"> </w:t>
            </w:r>
          </w:p>
        </w:tc>
      </w:tr>
      <w:tr w:rsidR="00B60267" w14:paraId="4C8A0B88" w14:textId="77777777" w:rsidTr="00CB66DC">
        <w:trPr>
          <w:trHeight w:val="1262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616ED160" w14:textId="6DCDB98D" w:rsidR="00B60267" w:rsidRDefault="008D353A" w:rsidP="006A3DDD">
            <w:pPr>
              <w:pStyle w:val="TableParagraph"/>
              <w:spacing w:before="1"/>
              <w:ind w:left="108"/>
            </w:pPr>
            <w:r>
              <w:t>3256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</w:tcPr>
          <w:p w14:paraId="73634330" w14:textId="00CE0F2F" w:rsidR="00B60267" w:rsidRPr="00BC3B24" w:rsidRDefault="00B60267" w:rsidP="006A3DDD">
            <w:pPr>
              <w:pStyle w:val="TableParagraph"/>
              <w:ind w:left="105"/>
            </w:pPr>
            <w:r>
              <w:t>Krioglobuliny</w:t>
            </w: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14:paraId="4215772F" w14:textId="23AC8FC8" w:rsidR="00B60267" w:rsidRDefault="008D353A" w:rsidP="006A3DDD">
            <w:pPr>
              <w:pStyle w:val="TableParagraph"/>
            </w:pPr>
            <w:r>
              <w:t xml:space="preserve">do </w:t>
            </w:r>
            <w:r w:rsidR="00C34EB0">
              <w:t>piątku 3.04.2026</w:t>
            </w:r>
            <w:r>
              <w:t xml:space="preserve"> </w:t>
            </w:r>
          </w:p>
        </w:tc>
      </w:tr>
    </w:tbl>
    <w:p w14:paraId="11DB13B3" w14:textId="77777777" w:rsidR="007C7483" w:rsidRDefault="007C7483">
      <w:pPr>
        <w:pStyle w:val="Tekstpodstawowy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0"/>
        <w:gridCol w:w="3520"/>
        <w:gridCol w:w="4824"/>
      </w:tblGrid>
      <w:tr w:rsidR="00D72863" w:rsidRPr="00D72863" w14:paraId="14B57A78" w14:textId="77777777" w:rsidTr="00D72863">
        <w:trPr>
          <w:trHeight w:val="300"/>
        </w:trPr>
        <w:tc>
          <w:tcPr>
            <w:tcW w:w="1290" w:type="dxa"/>
            <w:hideMark/>
          </w:tcPr>
          <w:p w14:paraId="015E1B94" w14:textId="77777777" w:rsidR="00D72863" w:rsidRPr="00D72863" w:rsidRDefault="00D72863" w:rsidP="00D72863">
            <w:pPr>
              <w:pStyle w:val="Tekstpodstawowy"/>
              <w:rPr>
                <w:b/>
                <w:bCs/>
              </w:rPr>
            </w:pPr>
            <w:r w:rsidRPr="00D72863">
              <w:rPr>
                <w:b/>
                <w:bCs/>
              </w:rPr>
              <w:t>Kod</w:t>
            </w:r>
          </w:p>
        </w:tc>
        <w:tc>
          <w:tcPr>
            <w:tcW w:w="3520" w:type="dxa"/>
            <w:hideMark/>
          </w:tcPr>
          <w:p w14:paraId="12549C17" w14:textId="77777777" w:rsidR="00D72863" w:rsidRPr="00D72863" w:rsidRDefault="00D72863" w:rsidP="00D72863">
            <w:pPr>
              <w:pStyle w:val="Tekstpodstawowy"/>
              <w:rPr>
                <w:b/>
                <w:bCs/>
              </w:rPr>
            </w:pPr>
            <w:r w:rsidRPr="00D72863">
              <w:rPr>
                <w:b/>
                <w:bCs/>
              </w:rPr>
              <w:t>Nazwa</w:t>
            </w:r>
          </w:p>
        </w:tc>
        <w:tc>
          <w:tcPr>
            <w:tcW w:w="4824" w:type="dxa"/>
            <w:hideMark/>
          </w:tcPr>
          <w:p w14:paraId="52F4CEFC" w14:textId="77777777" w:rsidR="00D72863" w:rsidRPr="00D72863" w:rsidRDefault="00D72863" w:rsidP="00D72863">
            <w:pPr>
              <w:pStyle w:val="Tekstpodstawowy"/>
              <w:rPr>
                <w:b/>
                <w:bCs/>
              </w:rPr>
            </w:pPr>
            <w:r w:rsidRPr="00D72863">
              <w:rPr>
                <w:b/>
                <w:bCs/>
              </w:rPr>
              <w:t>Ograniczenia w okresie świąt</w:t>
            </w:r>
          </w:p>
        </w:tc>
      </w:tr>
      <w:tr w:rsidR="00D72863" w:rsidRPr="00D72863" w14:paraId="207DAFCB" w14:textId="77777777" w:rsidTr="00D72863">
        <w:trPr>
          <w:trHeight w:val="600"/>
        </w:trPr>
        <w:tc>
          <w:tcPr>
            <w:tcW w:w="1290" w:type="dxa"/>
            <w:hideMark/>
          </w:tcPr>
          <w:p w14:paraId="11281262" w14:textId="77777777" w:rsidR="00D72863" w:rsidRPr="00D72863" w:rsidRDefault="00D72863" w:rsidP="00D72863">
            <w:pPr>
              <w:pStyle w:val="Tekstpodstawowy"/>
            </w:pPr>
            <w:r w:rsidRPr="00D72863">
              <w:t>1335</w:t>
            </w:r>
          </w:p>
        </w:tc>
        <w:tc>
          <w:tcPr>
            <w:tcW w:w="3520" w:type="dxa"/>
            <w:hideMark/>
          </w:tcPr>
          <w:p w14:paraId="4955E356" w14:textId="77777777" w:rsidR="00D72863" w:rsidRPr="00D72863" w:rsidRDefault="00D72863" w:rsidP="00D72863">
            <w:pPr>
              <w:pStyle w:val="Tekstpodstawowy"/>
            </w:pPr>
            <w:r w:rsidRPr="00D72863">
              <w:t>Gruźlica, T-SPOT TB (test IGRA)</w:t>
            </w:r>
          </w:p>
        </w:tc>
        <w:tc>
          <w:tcPr>
            <w:tcW w:w="4824" w:type="dxa"/>
            <w:hideMark/>
          </w:tcPr>
          <w:p w14:paraId="7EFF3ABF" w14:textId="26236561" w:rsidR="00D72863" w:rsidRPr="00D72863" w:rsidRDefault="00D72863" w:rsidP="00D72863">
            <w:pPr>
              <w:pStyle w:val="Tekstpodstawowy"/>
            </w:pPr>
            <w:r>
              <w:t xml:space="preserve">do wtorku 31.03.2026 </w:t>
            </w:r>
          </w:p>
        </w:tc>
      </w:tr>
      <w:tr w:rsidR="00D72863" w:rsidRPr="00D72863" w14:paraId="43FE2B52" w14:textId="77777777" w:rsidTr="00D72863">
        <w:trPr>
          <w:trHeight w:val="379"/>
        </w:trPr>
        <w:tc>
          <w:tcPr>
            <w:tcW w:w="1290" w:type="dxa"/>
            <w:hideMark/>
          </w:tcPr>
          <w:p w14:paraId="10CDC2B6" w14:textId="77777777" w:rsidR="00D72863" w:rsidRPr="00D72863" w:rsidRDefault="00D72863" w:rsidP="00D72863">
            <w:pPr>
              <w:pStyle w:val="Tekstpodstawowy"/>
            </w:pPr>
            <w:r w:rsidRPr="00D72863">
              <w:t>130</w:t>
            </w:r>
          </w:p>
        </w:tc>
        <w:tc>
          <w:tcPr>
            <w:tcW w:w="3520" w:type="dxa"/>
            <w:hideMark/>
          </w:tcPr>
          <w:p w14:paraId="40B369ED" w14:textId="77777777" w:rsidR="00D72863" w:rsidRPr="00D72863" w:rsidRDefault="00D72863" w:rsidP="00D72863">
            <w:pPr>
              <w:pStyle w:val="Tekstpodstawowy"/>
            </w:pPr>
            <w:r w:rsidRPr="00D72863">
              <w:t>Kariotyp, badanie cytogenetyczne</w:t>
            </w:r>
          </w:p>
        </w:tc>
        <w:tc>
          <w:tcPr>
            <w:tcW w:w="4824" w:type="dxa"/>
            <w:vMerge w:val="restart"/>
            <w:hideMark/>
          </w:tcPr>
          <w:p w14:paraId="68CAD6B9" w14:textId="36F5120E" w:rsidR="00D72863" w:rsidRDefault="00D72863" w:rsidP="00D72863">
            <w:pPr>
              <w:pStyle w:val="Tekstpodstawowy"/>
            </w:pPr>
            <w:r>
              <w:t xml:space="preserve">do poniedziałku 30.03.2026 </w:t>
            </w:r>
            <w:r w:rsidRPr="00D72863">
              <w:br/>
            </w:r>
          </w:p>
          <w:p w14:paraId="3DF39093" w14:textId="5BC8D8F0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73C7FE29" w14:textId="77777777" w:rsidTr="00D72863">
        <w:trPr>
          <w:trHeight w:val="580"/>
        </w:trPr>
        <w:tc>
          <w:tcPr>
            <w:tcW w:w="1290" w:type="dxa"/>
            <w:hideMark/>
          </w:tcPr>
          <w:p w14:paraId="08D0D36A" w14:textId="0E664197" w:rsidR="00D72863" w:rsidRPr="00D72863" w:rsidRDefault="00D72863" w:rsidP="00D72863">
            <w:pPr>
              <w:pStyle w:val="Tekstpodstawowy"/>
            </w:pPr>
            <w:r w:rsidRPr="00D72863">
              <w:t>3880</w:t>
            </w:r>
          </w:p>
        </w:tc>
        <w:tc>
          <w:tcPr>
            <w:tcW w:w="3520" w:type="dxa"/>
            <w:hideMark/>
          </w:tcPr>
          <w:p w14:paraId="4E4B4F31" w14:textId="77777777" w:rsidR="00D72863" w:rsidRPr="00D72863" w:rsidRDefault="00D72863" w:rsidP="00D72863">
            <w:pPr>
              <w:pStyle w:val="Tekstpodstawowy"/>
            </w:pPr>
            <w:r w:rsidRPr="00D72863">
              <w:t>Badanie w kierunku mozaiki linii chromosomów płciowych, met. FISH</w:t>
            </w:r>
          </w:p>
        </w:tc>
        <w:tc>
          <w:tcPr>
            <w:tcW w:w="4824" w:type="dxa"/>
            <w:vMerge/>
            <w:hideMark/>
          </w:tcPr>
          <w:p w14:paraId="3A29E1CB" w14:textId="03EEF1A3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349D8C48" w14:textId="77777777" w:rsidTr="00D72863">
        <w:trPr>
          <w:trHeight w:val="600"/>
        </w:trPr>
        <w:tc>
          <w:tcPr>
            <w:tcW w:w="1290" w:type="dxa"/>
            <w:hideMark/>
          </w:tcPr>
          <w:p w14:paraId="5A6E6DCB" w14:textId="77777777" w:rsidR="00D72863" w:rsidRPr="00D72863" w:rsidRDefault="00D72863" w:rsidP="00D72863">
            <w:pPr>
              <w:pStyle w:val="Tekstpodstawowy"/>
            </w:pPr>
            <w:r w:rsidRPr="00D72863">
              <w:t>3882</w:t>
            </w:r>
          </w:p>
        </w:tc>
        <w:tc>
          <w:tcPr>
            <w:tcW w:w="3520" w:type="dxa"/>
            <w:hideMark/>
          </w:tcPr>
          <w:p w14:paraId="5976EB2C" w14:textId="77777777" w:rsidR="00D72863" w:rsidRPr="00D72863" w:rsidRDefault="00D72863" w:rsidP="00D72863">
            <w:pPr>
              <w:pStyle w:val="Tekstpodstawowy"/>
            </w:pPr>
            <w:r w:rsidRPr="00D72863">
              <w:t>Niepłodność męska-delecja sekwencji SRY w chromosomie Y met. biologii molekularnej (FISH)</w:t>
            </w:r>
          </w:p>
        </w:tc>
        <w:tc>
          <w:tcPr>
            <w:tcW w:w="4824" w:type="dxa"/>
            <w:vMerge/>
            <w:hideMark/>
          </w:tcPr>
          <w:p w14:paraId="4228DC70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6ED4BED7" w14:textId="77777777" w:rsidTr="00D72863">
        <w:trPr>
          <w:trHeight w:val="300"/>
        </w:trPr>
        <w:tc>
          <w:tcPr>
            <w:tcW w:w="1290" w:type="dxa"/>
            <w:hideMark/>
          </w:tcPr>
          <w:p w14:paraId="1B1B6699" w14:textId="77777777" w:rsidR="00D72863" w:rsidRPr="00D72863" w:rsidRDefault="00D72863" w:rsidP="00D72863">
            <w:pPr>
              <w:pStyle w:val="Tekstpodstawowy"/>
            </w:pPr>
            <w:r w:rsidRPr="00D72863">
              <w:lastRenderedPageBreak/>
              <w:t>3879</w:t>
            </w:r>
          </w:p>
        </w:tc>
        <w:tc>
          <w:tcPr>
            <w:tcW w:w="3520" w:type="dxa"/>
            <w:hideMark/>
          </w:tcPr>
          <w:p w14:paraId="053BB727" w14:textId="77777777" w:rsidR="00D72863" w:rsidRPr="00D72863" w:rsidRDefault="00D72863" w:rsidP="00D72863">
            <w:pPr>
              <w:pStyle w:val="Tekstpodstawowy"/>
            </w:pPr>
            <w:r w:rsidRPr="00D72863">
              <w:t>Kariotyp badanie cytogenetyczne z amniocytów</w:t>
            </w:r>
          </w:p>
        </w:tc>
        <w:tc>
          <w:tcPr>
            <w:tcW w:w="4824" w:type="dxa"/>
            <w:hideMark/>
          </w:tcPr>
          <w:p w14:paraId="5EEE1627" w14:textId="0415CAAB" w:rsidR="00D72863" w:rsidRPr="00D72863" w:rsidRDefault="00BD6478" w:rsidP="00D72863">
            <w:pPr>
              <w:pStyle w:val="Tekstpodstawowy"/>
            </w:pPr>
            <w:r>
              <w:t>do</w:t>
            </w:r>
            <w:r w:rsidR="00D72863">
              <w:t xml:space="preserve"> wtorku 31.03.2026 </w:t>
            </w:r>
          </w:p>
        </w:tc>
      </w:tr>
      <w:tr w:rsidR="00BD6478" w:rsidRPr="00D72863" w14:paraId="3819C3D7" w14:textId="77777777" w:rsidTr="00D72863">
        <w:trPr>
          <w:trHeight w:val="600"/>
        </w:trPr>
        <w:tc>
          <w:tcPr>
            <w:tcW w:w="1290" w:type="dxa"/>
            <w:hideMark/>
          </w:tcPr>
          <w:p w14:paraId="3739A549" w14:textId="77777777" w:rsidR="00BD6478" w:rsidRPr="00D72863" w:rsidRDefault="00BD6478" w:rsidP="00D72863">
            <w:pPr>
              <w:pStyle w:val="Tekstpodstawowy"/>
            </w:pPr>
            <w:r w:rsidRPr="00D72863">
              <w:t>3346</w:t>
            </w:r>
          </w:p>
        </w:tc>
        <w:tc>
          <w:tcPr>
            <w:tcW w:w="3520" w:type="dxa"/>
            <w:hideMark/>
          </w:tcPr>
          <w:p w14:paraId="3986B4B1" w14:textId="77777777" w:rsidR="00BD6478" w:rsidRPr="00D72863" w:rsidRDefault="00BD6478" w:rsidP="00D72863">
            <w:pPr>
              <w:pStyle w:val="Tekstpodstawowy"/>
            </w:pPr>
            <w:r w:rsidRPr="00D72863">
              <w:t>Witamina C (Kwas askorbinowy)</w:t>
            </w:r>
          </w:p>
        </w:tc>
        <w:tc>
          <w:tcPr>
            <w:tcW w:w="4824" w:type="dxa"/>
            <w:hideMark/>
          </w:tcPr>
          <w:p w14:paraId="7FCEB59A" w14:textId="13DE9A70" w:rsidR="00BD6478" w:rsidRPr="00D72863" w:rsidRDefault="00BD6478" w:rsidP="00D72863">
            <w:pPr>
              <w:pStyle w:val="Tekstpodstawowy"/>
            </w:pPr>
            <w:r>
              <w:t>do środy 1.04.2026</w:t>
            </w:r>
          </w:p>
        </w:tc>
      </w:tr>
      <w:tr w:rsidR="00BD6478" w:rsidRPr="00D72863" w14:paraId="1ECB467C" w14:textId="77777777" w:rsidTr="00BD6478">
        <w:trPr>
          <w:trHeight w:val="368"/>
        </w:trPr>
        <w:tc>
          <w:tcPr>
            <w:tcW w:w="1290" w:type="dxa"/>
            <w:hideMark/>
          </w:tcPr>
          <w:p w14:paraId="4F7AE25A" w14:textId="77777777" w:rsidR="00BD6478" w:rsidRPr="00D72863" w:rsidRDefault="00BD6478" w:rsidP="00D72863">
            <w:pPr>
              <w:pStyle w:val="Tekstpodstawowy"/>
            </w:pPr>
            <w:r w:rsidRPr="00D72863">
              <w:t>3372</w:t>
            </w:r>
          </w:p>
        </w:tc>
        <w:tc>
          <w:tcPr>
            <w:tcW w:w="3520" w:type="dxa"/>
            <w:hideMark/>
          </w:tcPr>
          <w:p w14:paraId="384A68F8" w14:textId="77777777" w:rsidR="00BD6478" w:rsidRPr="00D72863" w:rsidRDefault="00BD6478" w:rsidP="00D72863">
            <w:pPr>
              <w:pStyle w:val="Tekstpodstawowy"/>
            </w:pPr>
            <w:r w:rsidRPr="00D72863">
              <w:t>Aktywność anty-Xa</w:t>
            </w:r>
          </w:p>
        </w:tc>
        <w:tc>
          <w:tcPr>
            <w:tcW w:w="4824" w:type="dxa"/>
            <w:hideMark/>
          </w:tcPr>
          <w:p w14:paraId="19A9B682" w14:textId="27D4A859" w:rsidR="00BD6478" w:rsidRPr="00D72863" w:rsidRDefault="007F7538" w:rsidP="00D72863">
            <w:pPr>
              <w:pStyle w:val="Tekstpodstawowy"/>
            </w:pPr>
            <w:r>
              <w:t>do czwartku 2.04.2026</w:t>
            </w:r>
          </w:p>
        </w:tc>
      </w:tr>
      <w:tr w:rsidR="00D72863" w:rsidRPr="00D72863" w14:paraId="3A8A45C4" w14:textId="77777777" w:rsidTr="00D72863">
        <w:trPr>
          <w:trHeight w:val="600"/>
        </w:trPr>
        <w:tc>
          <w:tcPr>
            <w:tcW w:w="1290" w:type="dxa"/>
            <w:hideMark/>
          </w:tcPr>
          <w:p w14:paraId="775BD1CB" w14:textId="77777777" w:rsidR="00D72863" w:rsidRPr="00D72863" w:rsidRDefault="00D72863" w:rsidP="00D72863">
            <w:pPr>
              <w:pStyle w:val="Tekstpodstawowy"/>
            </w:pPr>
            <w:r w:rsidRPr="00D72863">
              <w:t>4700</w:t>
            </w:r>
          </w:p>
        </w:tc>
        <w:tc>
          <w:tcPr>
            <w:tcW w:w="3520" w:type="dxa"/>
            <w:hideMark/>
          </w:tcPr>
          <w:p w14:paraId="188C5548" w14:textId="77777777" w:rsidR="00D72863" w:rsidRPr="00D72863" w:rsidRDefault="00D72863" w:rsidP="00D72863">
            <w:pPr>
              <w:pStyle w:val="Tekstpodstawowy"/>
            </w:pPr>
            <w:r w:rsidRPr="00D72863">
              <w:t>NIFTY basic (T21, 18, 13, płeć) - nieinwazyjny, przesiewowy, test prenatalny, NIPT (ang. Non-Invasive Prenatal Test)</w:t>
            </w:r>
          </w:p>
        </w:tc>
        <w:tc>
          <w:tcPr>
            <w:tcW w:w="4824" w:type="dxa"/>
            <w:vMerge w:val="restart"/>
            <w:hideMark/>
          </w:tcPr>
          <w:p w14:paraId="5AB05A6F" w14:textId="35DD8C56" w:rsidR="00D72863" w:rsidRPr="00D72863" w:rsidRDefault="00BD6478" w:rsidP="00D72863">
            <w:pPr>
              <w:pStyle w:val="Tekstpodstawowy"/>
            </w:pPr>
            <w:r>
              <w:t>do poniedziałku 30.03.2026</w:t>
            </w:r>
          </w:p>
        </w:tc>
      </w:tr>
      <w:tr w:rsidR="00D72863" w:rsidRPr="00D72863" w14:paraId="75DFE638" w14:textId="77777777" w:rsidTr="00D72863">
        <w:trPr>
          <w:trHeight w:val="600"/>
        </w:trPr>
        <w:tc>
          <w:tcPr>
            <w:tcW w:w="1290" w:type="dxa"/>
            <w:hideMark/>
          </w:tcPr>
          <w:p w14:paraId="65A34A31" w14:textId="77777777" w:rsidR="00D72863" w:rsidRPr="00D72863" w:rsidRDefault="00D72863" w:rsidP="00D72863">
            <w:pPr>
              <w:pStyle w:val="Tekstpodstawowy"/>
            </w:pPr>
            <w:r w:rsidRPr="00D72863">
              <w:t>4701</w:t>
            </w:r>
          </w:p>
        </w:tc>
        <w:tc>
          <w:tcPr>
            <w:tcW w:w="3520" w:type="dxa"/>
            <w:hideMark/>
          </w:tcPr>
          <w:p w14:paraId="44621969" w14:textId="77777777" w:rsidR="00D72863" w:rsidRPr="00D72863" w:rsidRDefault="00D72863" w:rsidP="00D72863">
            <w:pPr>
              <w:pStyle w:val="Tekstpodstawowy"/>
            </w:pPr>
            <w:r w:rsidRPr="00D72863">
              <w:t>NIFTY standard (T21, 18, 13, aneuploidie XY, płeć)  - nieinwazyjny, przesiewowy, test prenatalny, NIPT (ang. Non-Invasive Prenatal Test)</w:t>
            </w:r>
          </w:p>
        </w:tc>
        <w:tc>
          <w:tcPr>
            <w:tcW w:w="4824" w:type="dxa"/>
            <w:vMerge/>
            <w:hideMark/>
          </w:tcPr>
          <w:p w14:paraId="0275A24C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313EFB97" w14:textId="77777777" w:rsidTr="00D72863">
        <w:trPr>
          <w:trHeight w:val="900"/>
        </w:trPr>
        <w:tc>
          <w:tcPr>
            <w:tcW w:w="1290" w:type="dxa"/>
            <w:hideMark/>
          </w:tcPr>
          <w:p w14:paraId="298FDD6C" w14:textId="77777777" w:rsidR="00D72863" w:rsidRPr="00D72863" w:rsidRDefault="00D72863" w:rsidP="00D72863">
            <w:pPr>
              <w:pStyle w:val="Tekstpodstawowy"/>
            </w:pPr>
            <w:r w:rsidRPr="00D72863">
              <w:t>4702</w:t>
            </w:r>
          </w:p>
        </w:tc>
        <w:tc>
          <w:tcPr>
            <w:tcW w:w="3520" w:type="dxa"/>
            <w:hideMark/>
          </w:tcPr>
          <w:p w14:paraId="0F2E3202" w14:textId="77777777" w:rsidR="00D72863" w:rsidRPr="00D72863" w:rsidRDefault="00D72863" w:rsidP="00D72863">
            <w:pPr>
              <w:pStyle w:val="Tekstpodstawowy"/>
            </w:pPr>
            <w:r w:rsidRPr="00D72863">
              <w:t>NIFTY plus (T21, 18, 13, 9, 16, 22, aneuploidie XY, płeć, delecje, duplikacje)  - nieinwazyjny, przesiewowy, test prenatalny, NIPT (ang. Non-Invasive Prenatal Test)</w:t>
            </w:r>
          </w:p>
        </w:tc>
        <w:tc>
          <w:tcPr>
            <w:tcW w:w="4824" w:type="dxa"/>
            <w:vMerge/>
            <w:hideMark/>
          </w:tcPr>
          <w:p w14:paraId="7A412BEC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4E828A32" w14:textId="77777777" w:rsidTr="00D72863">
        <w:trPr>
          <w:trHeight w:val="900"/>
        </w:trPr>
        <w:tc>
          <w:tcPr>
            <w:tcW w:w="1290" w:type="dxa"/>
            <w:hideMark/>
          </w:tcPr>
          <w:p w14:paraId="58469743" w14:textId="77777777" w:rsidR="00D72863" w:rsidRPr="00D72863" w:rsidRDefault="00D72863" w:rsidP="00D72863">
            <w:pPr>
              <w:pStyle w:val="Tekstpodstawowy"/>
            </w:pPr>
            <w:r w:rsidRPr="00D72863">
              <w:t>4703</w:t>
            </w:r>
          </w:p>
        </w:tc>
        <w:tc>
          <w:tcPr>
            <w:tcW w:w="3520" w:type="dxa"/>
            <w:hideMark/>
          </w:tcPr>
          <w:p w14:paraId="2725C327" w14:textId="77777777" w:rsidR="00D72863" w:rsidRPr="00D72863" w:rsidRDefault="00D72863" w:rsidP="00D72863">
            <w:pPr>
              <w:pStyle w:val="Tekstpodstawowy"/>
            </w:pPr>
            <w:r w:rsidRPr="00D72863">
              <w:t>NIFTY Twins (T21, 18, 13, płeć- wykrywanie chromosomu Y) - nieinwazyjny, przesiewowy, test prenatalny dla ciąży bliźniaczych, NIPT (ang. Non-Invasive Prenatal Test)</w:t>
            </w:r>
          </w:p>
        </w:tc>
        <w:tc>
          <w:tcPr>
            <w:tcW w:w="4824" w:type="dxa"/>
            <w:vMerge/>
            <w:hideMark/>
          </w:tcPr>
          <w:p w14:paraId="6EBC7287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26A287F2" w14:textId="77777777" w:rsidTr="00D72863">
        <w:trPr>
          <w:trHeight w:val="300"/>
        </w:trPr>
        <w:tc>
          <w:tcPr>
            <w:tcW w:w="1290" w:type="dxa"/>
            <w:hideMark/>
          </w:tcPr>
          <w:p w14:paraId="00FC8266" w14:textId="77777777" w:rsidR="00D72863" w:rsidRPr="00D72863" w:rsidRDefault="00D72863" w:rsidP="00D72863">
            <w:pPr>
              <w:pStyle w:val="Tekstpodstawowy"/>
            </w:pPr>
            <w:r w:rsidRPr="00D72863">
              <w:t>4957</w:t>
            </w:r>
          </w:p>
        </w:tc>
        <w:tc>
          <w:tcPr>
            <w:tcW w:w="3520" w:type="dxa"/>
            <w:hideMark/>
          </w:tcPr>
          <w:p w14:paraId="72233B8C" w14:textId="77777777" w:rsidR="00D72863" w:rsidRPr="00D72863" w:rsidRDefault="00D72863" w:rsidP="00D72863">
            <w:pPr>
              <w:pStyle w:val="Tekstpodstawowy"/>
            </w:pPr>
            <w:r w:rsidRPr="00D72863">
              <w:t>SANCO RhD Test</w:t>
            </w:r>
          </w:p>
        </w:tc>
        <w:tc>
          <w:tcPr>
            <w:tcW w:w="4824" w:type="dxa"/>
            <w:vMerge w:val="restart"/>
            <w:hideMark/>
          </w:tcPr>
          <w:p w14:paraId="123CE988" w14:textId="38DCD485" w:rsidR="00BD6478" w:rsidRDefault="00C4692C" w:rsidP="00D72863">
            <w:pPr>
              <w:pStyle w:val="Tekstpodstawowy"/>
            </w:pPr>
            <w:r>
              <w:t>do środy 1.04.2026</w:t>
            </w:r>
          </w:p>
          <w:p w14:paraId="0189D330" w14:textId="77777777" w:rsidR="00BD6478" w:rsidRDefault="00BD6478" w:rsidP="00D72863">
            <w:pPr>
              <w:pStyle w:val="Tekstpodstawowy"/>
            </w:pPr>
          </w:p>
          <w:p w14:paraId="4CB0686A" w14:textId="395BA36C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5C0A8C12" w14:textId="77777777" w:rsidTr="00D72863">
        <w:trPr>
          <w:trHeight w:val="300"/>
        </w:trPr>
        <w:tc>
          <w:tcPr>
            <w:tcW w:w="1290" w:type="dxa"/>
            <w:hideMark/>
          </w:tcPr>
          <w:p w14:paraId="444615CC" w14:textId="77777777" w:rsidR="00D72863" w:rsidRPr="00D72863" w:rsidRDefault="00D72863" w:rsidP="00D72863">
            <w:pPr>
              <w:pStyle w:val="Tekstpodstawowy"/>
            </w:pPr>
            <w:r w:rsidRPr="00D72863">
              <w:t>4959</w:t>
            </w:r>
          </w:p>
        </w:tc>
        <w:tc>
          <w:tcPr>
            <w:tcW w:w="3520" w:type="dxa"/>
            <w:hideMark/>
          </w:tcPr>
          <w:p w14:paraId="4FBF0681" w14:textId="77777777" w:rsidR="00D72863" w:rsidRPr="00D72863" w:rsidRDefault="00D72863" w:rsidP="00D72863">
            <w:pPr>
              <w:pStyle w:val="Tekstpodstawowy"/>
            </w:pPr>
            <w:r w:rsidRPr="00D72863">
              <w:t>SANCO Test Prenatalny</w:t>
            </w:r>
          </w:p>
        </w:tc>
        <w:tc>
          <w:tcPr>
            <w:tcW w:w="4824" w:type="dxa"/>
            <w:vMerge/>
            <w:hideMark/>
          </w:tcPr>
          <w:p w14:paraId="6E696312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38937EE5" w14:textId="77777777" w:rsidTr="00D72863">
        <w:trPr>
          <w:trHeight w:val="300"/>
        </w:trPr>
        <w:tc>
          <w:tcPr>
            <w:tcW w:w="1290" w:type="dxa"/>
            <w:hideMark/>
          </w:tcPr>
          <w:p w14:paraId="1BAC62FC" w14:textId="77777777" w:rsidR="00D72863" w:rsidRPr="00D72863" w:rsidRDefault="00D72863" w:rsidP="00D72863">
            <w:pPr>
              <w:pStyle w:val="Tekstpodstawowy"/>
            </w:pPr>
            <w:r w:rsidRPr="00D72863">
              <w:t>4965</w:t>
            </w:r>
          </w:p>
        </w:tc>
        <w:tc>
          <w:tcPr>
            <w:tcW w:w="3520" w:type="dxa"/>
            <w:hideMark/>
          </w:tcPr>
          <w:p w14:paraId="3F5E2C39" w14:textId="77777777" w:rsidR="00D72863" w:rsidRPr="00D72863" w:rsidRDefault="00D72863" w:rsidP="00D72863">
            <w:pPr>
              <w:pStyle w:val="Tekstpodstawowy"/>
            </w:pPr>
            <w:r w:rsidRPr="00D72863">
              <w:t>SANCO Test prenatalny oraz czynnik RhD płodu</w:t>
            </w:r>
          </w:p>
        </w:tc>
        <w:tc>
          <w:tcPr>
            <w:tcW w:w="4824" w:type="dxa"/>
            <w:vMerge/>
            <w:hideMark/>
          </w:tcPr>
          <w:p w14:paraId="1AD355E9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706209E6" w14:textId="77777777" w:rsidTr="00D72863">
        <w:trPr>
          <w:trHeight w:val="300"/>
        </w:trPr>
        <w:tc>
          <w:tcPr>
            <w:tcW w:w="1290" w:type="dxa"/>
            <w:hideMark/>
          </w:tcPr>
          <w:p w14:paraId="0D77FA53" w14:textId="77777777" w:rsidR="00D72863" w:rsidRPr="00D72863" w:rsidRDefault="00D72863" w:rsidP="00D72863">
            <w:pPr>
              <w:pStyle w:val="Tekstpodstawowy"/>
            </w:pPr>
            <w:r w:rsidRPr="00D72863">
              <w:t>5421</w:t>
            </w:r>
          </w:p>
        </w:tc>
        <w:tc>
          <w:tcPr>
            <w:tcW w:w="3520" w:type="dxa"/>
            <w:hideMark/>
          </w:tcPr>
          <w:p w14:paraId="4ECB018B" w14:textId="77777777" w:rsidR="00D72863" w:rsidRPr="00D72863" w:rsidRDefault="00D72863" w:rsidP="00D72863">
            <w:pPr>
              <w:pStyle w:val="Tekstpodstawowy"/>
            </w:pPr>
            <w:r w:rsidRPr="00D72863">
              <w:t>Parento Optimum - badanie dla par planujących ciążę (kobieta)</w:t>
            </w:r>
          </w:p>
        </w:tc>
        <w:tc>
          <w:tcPr>
            <w:tcW w:w="4824" w:type="dxa"/>
            <w:vMerge/>
            <w:hideMark/>
          </w:tcPr>
          <w:p w14:paraId="5D06FE99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0E09774B" w14:textId="77777777" w:rsidTr="00D72863">
        <w:trPr>
          <w:trHeight w:val="300"/>
        </w:trPr>
        <w:tc>
          <w:tcPr>
            <w:tcW w:w="1290" w:type="dxa"/>
            <w:hideMark/>
          </w:tcPr>
          <w:p w14:paraId="7C229FFB" w14:textId="77777777" w:rsidR="00D72863" w:rsidRPr="00D72863" w:rsidRDefault="00D72863" w:rsidP="00D72863">
            <w:pPr>
              <w:pStyle w:val="Tekstpodstawowy"/>
            </w:pPr>
            <w:r w:rsidRPr="00D72863">
              <w:t>5422</w:t>
            </w:r>
          </w:p>
        </w:tc>
        <w:tc>
          <w:tcPr>
            <w:tcW w:w="3520" w:type="dxa"/>
            <w:hideMark/>
          </w:tcPr>
          <w:p w14:paraId="576061E2" w14:textId="77777777" w:rsidR="00D72863" w:rsidRPr="00D72863" w:rsidRDefault="00D72863" w:rsidP="00D72863">
            <w:pPr>
              <w:pStyle w:val="Tekstpodstawowy"/>
            </w:pPr>
            <w:r w:rsidRPr="00D72863">
              <w:t>Parento Optimum - badanie dla par planujących ciążę (mężczyzna)</w:t>
            </w:r>
          </w:p>
        </w:tc>
        <w:tc>
          <w:tcPr>
            <w:tcW w:w="4824" w:type="dxa"/>
            <w:vMerge/>
            <w:hideMark/>
          </w:tcPr>
          <w:p w14:paraId="27980520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600127E8" w14:textId="77777777" w:rsidTr="00D72863">
        <w:trPr>
          <w:trHeight w:val="300"/>
        </w:trPr>
        <w:tc>
          <w:tcPr>
            <w:tcW w:w="1290" w:type="dxa"/>
            <w:hideMark/>
          </w:tcPr>
          <w:p w14:paraId="1C32237B" w14:textId="77777777" w:rsidR="00D72863" w:rsidRPr="00D72863" w:rsidRDefault="00D72863" w:rsidP="00D72863">
            <w:pPr>
              <w:pStyle w:val="Tekstpodstawowy"/>
            </w:pPr>
            <w:r w:rsidRPr="00D72863">
              <w:t>5423</w:t>
            </w:r>
          </w:p>
        </w:tc>
        <w:tc>
          <w:tcPr>
            <w:tcW w:w="3520" w:type="dxa"/>
            <w:hideMark/>
          </w:tcPr>
          <w:p w14:paraId="4A87F81B" w14:textId="77777777" w:rsidR="00D72863" w:rsidRPr="00D72863" w:rsidRDefault="00D72863" w:rsidP="00D72863">
            <w:pPr>
              <w:pStyle w:val="Tekstpodstawowy"/>
            </w:pPr>
            <w:r w:rsidRPr="00D72863">
              <w:t>Parento Maksimum - badanie dla par planujących ciążę (kobieta)</w:t>
            </w:r>
          </w:p>
        </w:tc>
        <w:tc>
          <w:tcPr>
            <w:tcW w:w="4824" w:type="dxa"/>
            <w:vMerge/>
            <w:hideMark/>
          </w:tcPr>
          <w:p w14:paraId="5D45F627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624F8D0A" w14:textId="77777777" w:rsidTr="00D72863">
        <w:trPr>
          <w:trHeight w:val="300"/>
        </w:trPr>
        <w:tc>
          <w:tcPr>
            <w:tcW w:w="1290" w:type="dxa"/>
            <w:hideMark/>
          </w:tcPr>
          <w:p w14:paraId="2764E525" w14:textId="77777777" w:rsidR="00D72863" w:rsidRPr="00D72863" w:rsidRDefault="00D72863" w:rsidP="00D72863">
            <w:pPr>
              <w:pStyle w:val="Tekstpodstawowy"/>
            </w:pPr>
            <w:r w:rsidRPr="00D72863">
              <w:t>5424</w:t>
            </w:r>
          </w:p>
        </w:tc>
        <w:tc>
          <w:tcPr>
            <w:tcW w:w="3520" w:type="dxa"/>
            <w:hideMark/>
          </w:tcPr>
          <w:p w14:paraId="64B78B90" w14:textId="77777777" w:rsidR="00D72863" w:rsidRPr="00D72863" w:rsidRDefault="00D72863" w:rsidP="00D72863">
            <w:pPr>
              <w:pStyle w:val="Tekstpodstawowy"/>
            </w:pPr>
            <w:r w:rsidRPr="00D72863">
              <w:t>Parento Maksimum - badanie dla par planujących ciążę (mężczyzna)</w:t>
            </w:r>
          </w:p>
        </w:tc>
        <w:tc>
          <w:tcPr>
            <w:tcW w:w="4824" w:type="dxa"/>
            <w:vMerge/>
            <w:hideMark/>
          </w:tcPr>
          <w:p w14:paraId="70720C52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65447F98" w14:textId="77777777" w:rsidTr="00D72863">
        <w:trPr>
          <w:trHeight w:val="600"/>
        </w:trPr>
        <w:tc>
          <w:tcPr>
            <w:tcW w:w="1290" w:type="dxa"/>
            <w:hideMark/>
          </w:tcPr>
          <w:p w14:paraId="20E29E2A" w14:textId="77777777" w:rsidR="00D72863" w:rsidRPr="00D72863" w:rsidRDefault="00D72863" w:rsidP="00D72863">
            <w:pPr>
              <w:pStyle w:val="Tekstpodstawowy"/>
            </w:pPr>
            <w:r w:rsidRPr="00D72863">
              <w:t>4584</w:t>
            </w:r>
          </w:p>
        </w:tc>
        <w:tc>
          <w:tcPr>
            <w:tcW w:w="3520" w:type="dxa"/>
            <w:hideMark/>
          </w:tcPr>
          <w:p w14:paraId="30DA6975" w14:textId="77777777" w:rsidR="00D72863" w:rsidRPr="00D72863" w:rsidRDefault="00D72863" w:rsidP="00D72863">
            <w:pPr>
              <w:pStyle w:val="Tekstpodstawowy"/>
            </w:pPr>
            <w:r w:rsidRPr="00D72863">
              <w:t>Infano, badanie przesiewowe noworodków w kierunku genetycznie uwarunkowanych jednostek chorobowych, met. NGS</w:t>
            </w:r>
          </w:p>
        </w:tc>
        <w:tc>
          <w:tcPr>
            <w:tcW w:w="4824" w:type="dxa"/>
            <w:vMerge/>
            <w:hideMark/>
          </w:tcPr>
          <w:p w14:paraId="460C69D2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52C6E856" w14:textId="77777777" w:rsidTr="00D72863">
        <w:trPr>
          <w:trHeight w:val="900"/>
        </w:trPr>
        <w:tc>
          <w:tcPr>
            <w:tcW w:w="1290" w:type="dxa"/>
            <w:hideMark/>
          </w:tcPr>
          <w:p w14:paraId="0FDFD00D" w14:textId="77777777" w:rsidR="00D72863" w:rsidRPr="00D72863" w:rsidRDefault="00D72863" w:rsidP="00D72863">
            <w:pPr>
              <w:pStyle w:val="Tekstpodstawowy"/>
            </w:pPr>
            <w:r w:rsidRPr="00D72863">
              <w:t>5390</w:t>
            </w:r>
          </w:p>
        </w:tc>
        <w:tc>
          <w:tcPr>
            <w:tcW w:w="3520" w:type="dxa"/>
            <w:hideMark/>
          </w:tcPr>
          <w:p w14:paraId="183D306F" w14:textId="77777777" w:rsidR="00D72863" w:rsidRPr="00D72863" w:rsidRDefault="00D72863" w:rsidP="00D72863">
            <w:pPr>
              <w:pStyle w:val="Tekstpodstawowy"/>
            </w:pPr>
            <w:r w:rsidRPr="00D72863">
              <w:t>Infano badanie uzupełniające - Dystrofia mięśniowa Duchenne'a/Beckera (DMD), wrodzony przerost kory nadnerczy (CYP21A2), met. MLPA</w:t>
            </w:r>
          </w:p>
        </w:tc>
        <w:tc>
          <w:tcPr>
            <w:tcW w:w="4824" w:type="dxa"/>
            <w:vMerge/>
            <w:hideMark/>
          </w:tcPr>
          <w:p w14:paraId="7E77BE27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0D17F756" w14:textId="77777777" w:rsidTr="00D72863">
        <w:trPr>
          <w:trHeight w:val="600"/>
        </w:trPr>
        <w:tc>
          <w:tcPr>
            <w:tcW w:w="1290" w:type="dxa"/>
            <w:hideMark/>
          </w:tcPr>
          <w:p w14:paraId="33CC02FC" w14:textId="77777777" w:rsidR="00D72863" w:rsidRPr="00D72863" w:rsidRDefault="00D72863" w:rsidP="00D72863">
            <w:pPr>
              <w:pStyle w:val="Tekstpodstawowy"/>
            </w:pPr>
            <w:r w:rsidRPr="00D72863">
              <w:t>3548</w:t>
            </w:r>
          </w:p>
        </w:tc>
        <w:tc>
          <w:tcPr>
            <w:tcW w:w="3520" w:type="dxa"/>
            <w:hideMark/>
          </w:tcPr>
          <w:p w14:paraId="349B4BEC" w14:textId="77777777" w:rsidR="00D72863" w:rsidRPr="00D72863" w:rsidRDefault="00D72863" w:rsidP="00D72863">
            <w:pPr>
              <w:pStyle w:val="Tekstpodstawowy"/>
            </w:pPr>
            <w:r w:rsidRPr="00D72863">
              <w:t>Nietolerancja histaminy</w:t>
            </w:r>
          </w:p>
        </w:tc>
        <w:tc>
          <w:tcPr>
            <w:tcW w:w="4824" w:type="dxa"/>
            <w:vMerge w:val="restart"/>
            <w:hideMark/>
          </w:tcPr>
          <w:p w14:paraId="44BC766C" w14:textId="4DC36474" w:rsidR="00D72863" w:rsidRPr="00D72863" w:rsidRDefault="00BD6478" w:rsidP="00D72863">
            <w:pPr>
              <w:pStyle w:val="Tekstpodstawowy"/>
            </w:pPr>
            <w:r>
              <w:t xml:space="preserve">do </w:t>
            </w:r>
            <w:r w:rsidR="00AE1757">
              <w:t xml:space="preserve">wtorku </w:t>
            </w:r>
            <w:r>
              <w:t>31.0</w:t>
            </w:r>
            <w:r w:rsidR="00C86543">
              <w:t>3</w:t>
            </w:r>
            <w:r>
              <w:t xml:space="preserve">.2026 </w:t>
            </w:r>
          </w:p>
        </w:tc>
      </w:tr>
      <w:tr w:rsidR="00D72863" w:rsidRPr="00D72863" w14:paraId="410CE907" w14:textId="77777777" w:rsidTr="00D72863">
        <w:trPr>
          <w:trHeight w:val="300"/>
        </w:trPr>
        <w:tc>
          <w:tcPr>
            <w:tcW w:w="1290" w:type="dxa"/>
            <w:hideMark/>
          </w:tcPr>
          <w:p w14:paraId="6B785982" w14:textId="77777777" w:rsidR="00D72863" w:rsidRPr="00D72863" w:rsidRDefault="00D72863" w:rsidP="00D72863">
            <w:pPr>
              <w:pStyle w:val="Tekstpodstawowy"/>
            </w:pPr>
            <w:r w:rsidRPr="00D72863">
              <w:t>3409</w:t>
            </w:r>
          </w:p>
        </w:tc>
        <w:tc>
          <w:tcPr>
            <w:tcW w:w="3520" w:type="dxa"/>
            <w:hideMark/>
          </w:tcPr>
          <w:p w14:paraId="030EC412" w14:textId="77777777" w:rsidR="00D72863" w:rsidRPr="00D72863" w:rsidRDefault="00D72863" w:rsidP="00D72863">
            <w:pPr>
              <w:pStyle w:val="Tekstpodstawowy"/>
            </w:pPr>
            <w:r w:rsidRPr="00D72863">
              <w:t>Mikrobiota jelit Complete - kompleksowe badanie mikrobioty jelit</w:t>
            </w:r>
          </w:p>
        </w:tc>
        <w:tc>
          <w:tcPr>
            <w:tcW w:w="4824" w:type="dxa"/>
            <w:vMerge/>
            <w:hideMark/>
          </w:tcPr>
          <w:p w14:paraId="6884931F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23B59DB7" w14:textId="77777777" w:rsidTr="00D72863">
        <w:trPr>
          <w:trHeight w:val="600"/>
        </w:trPr>
        <w:tc>
          <w:tcPr>
            <w:tcW w:w="1290" w:type="dxa"/>
            <w:hideMark/>
          </w:tcPr>
          <w:p w14:paraId="27547714" w14:textId="77777777" w:rsidR="00D72863" w:rsidRPr="00D72863" w:rsidRDefault="00D72863" w:rsidP="00D72863">
            <w:pPr>
              <w:pStyle w:val="Tekstpodstawowy"/>
            </w:pPr>
            <w:r w:rsidRPr="00D72863">
              <w:lastRenderedPageBreak/>
              <w:t>3221</w:t>
            </w:r>
          </w:p>
        </w:tc>
        <w:tc>
          <w:tcPr>
            <w:tcW w:w="3520" w:type="dxa"/>
            <w:hideMark/>
          </w:tcPr>
          <w:p w14:paraId="6E690351" w14:textId="77777777" w:rsidR="00D72863" w:rsidRPr="00D72863" w:rsidRDefault="00D72863" w:rsidP="00D72863">
            <w:pPr>
              <w:pStyle w:val="Tekstpodstawowy"/>
            </w:pPr>
            <w:r w:rsidRPr="00D72863">
              <w:t>Mikrobiota jelit PRO, jakościowe i ilościowe badanie mikrobiologiczne kału</w:t>
            </w:r>
          </w:p>
        </w:tc>
        <w:tc>
          <w:tcPr>
            <w:tcW w:w="4824" w:type="dxa"/>
            <w:vMerge/>
            <w:hideMark/>
          </w:tcPr>
          <w:p w14:paraId="4DB13E73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258C7B06" w14:textId="77777777" w:rsidTr="00D72863">
        <w:trPr>
          <w:trHeight w:val="600"/>
        </w:trPr>
        <w:tc>
          <w:tcPr>
            <w:tcW w:w="1290" w:type="dxa"/>
            <w:hideMark/>
          </w:tcPr>
          <w:p w14:paraId="09704A74" w14:textId="77777777" w:rsidR="00D72863" w:rsidRPr="00D72863" w:rsidRDefault="00D72863" w:rsidP="00D72863">
            <w:pPr>
              <w:pStyle w:val="Tekstpodstawowy"/>
            </w:pPr>
            <w:r w:rsidRPr="00D72863">
              <w:t>3232</w:t>
            </w:r>
          </w:p>
        </w:tc>
        <w:tc>
          <w:tcPr>
            <w:tcW w:w="3520" w:type="dxa"/>
            <w:hideMark/>
          </w:tcPr>
          <w:p w14:paraId="33E4F6DE" w14:textId="77777777" w:rsidR="00D72863" w:rsidRPr="00D72863" w:rsidRDefault="00D72863" w:rsidP="00D72863">
            <w:pPr>
              <w:pStyle w:val="Tekstpodstawowy"/>
            </w:pPr>
            <w:r w:rsidRPr="00D72863">
              <w:t>Mikrobiota jelit Basic, jakościowe i ilościowe badanie mikrobiologiczne kału</w:t>
            </w:r>
          </w:p>
        </w:tc>
        <w:tc>
          <w:tcPr>
            <w:tcW w:w="4824" w:type="dxa"/>
            <w:vMerge/>
            <w:hideMark/>
          </w:tcPr>
          <w:p w14:paraId="71DF7B5C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07F2656A" w14:textId="77777777" w:rsidTr="00D72863">
        <w:trPr>
          <w:trHeight w:val="300"/>
        </w:trPr>
        <w:tc>
          <w:tcPr>
            <w:tcW w:w="1290" w:type="dxa"/>
            <w:hideMark/>
          </w:tcPr>
          <w:p w14:paraId="19585FBC" w14:textId="77777777" w:rsidR="00D72863" w:rsidRPr="00D72863" w:rsidRDefault="00D72863" w:rsidP="00D72863">
            <w:pPr>
              <w:pStyle w:val="Tekstpodstawowy"/>
            </w:pPr>
            <w:r w:rsidRPr="00D72863">
              <w:t>3141</w:t>
            </w:r>
          </w:p>
        </w:tc>
        <w:tc>
          <w:tcPr>
            <w:tcW w:w="3520" w:type="dxa"/>
            <w:hideMark/>
          </w:tcPr>
          <w:p w14:paraId="6E5D7EDE" w14:textId="77777777" w:rsidR="00D72863" w:rsidRPr="00D72863" w:rsidRDefault="00D72863" w:rsidP="00D72863">
            <w:pPr>
              <w:pStyle w:val="Tekstpodstawowy"/>
            </w:pPr>
            <w:r w:rsidRPr="00D72863">
              <w:t>Borelioza - Ocena subpopulacji komórek NK CD57</w:t>
            </w:r>
          </w:p>
        </w:tc>
        <w:tc>
          <w:tcPr>
            <w:tcW w:w="4824" w:type="dxa"/>
            <w:vMerge w:val="restart"/>
            <w:hideMark/>
          </w:tcPr>
          <w:p w14:paraId="13D9071B" w14:textId="62BC091E" w:rsidR="00D72863" w:rsidRPr="00D72863" w:rsidRDefault="00D72863" w:rsidP="00D72863">
            <w:pPr>
              <w:pStyle w:val="Tekstpodstawowy"/>
            </w:pPr>
            <w:r w:rsidRPr="00D72863">
              <w:t> </w:t>
            </w:r>
            <w:r w:rsidR="00AE1757">
              <w:t xml:space="preserve">do </w:t>
            </w:r>
            <w:r w:rsidR="007D1DFE">
              <w:t>środy 1.04.2026</w:t>
            </w:r>
          </w:p>
        </w:tc>
      </w:tr>
      <w:tr w:rsidR="00D72863" w:rsidRPr="00D72863" w14:paraId="3E19BEBE" w14:textId="77777777" w:rsidTr="00D72863">
        <w:trPr>
          <w:trHeight w:val="300"/>
        </w:trPr>
        <w:tc>
          <w:tcPr>
            <w:tcW w:w="1290" w:type="dxa"/>
            <w:hideMark/>
          </w:tcPr>
          <w:p w14:paraId="7929355F" w14:textId="77777777" w:rsidR="00D72863" w:rsidRPr="00D72863" w:rsidRDefault="00D72863" w:rsidP="00D72863">
            <w:pPr>
              <w:pStyle w:val="Tekstpodstawowy"/>
            </w:pPr>
            <w:r w:rsidRPr="00D72863">
              <w:t>327</w:t>
            </w:r>
          </w:p>
        </w:tc>
        <w:tc>
          <w:tcPr>
            <w:tcW w:w="3520" w:type="dxa"/>
            <w:hideMark/>
          </w:tcPr>
          <w:p w14:paraId="3CF1819C" w14:textId="77777777" w:rsidR="00D72863" w:rsidRPr="00D72863" w:rsidRDefault="00D72863" w:rsidP="00D72863">
            <w:pPr>
              <w:pStyle w:val="Tekstpodstawowy"/>
            </w:pPr>
            <w:r w:rsidRPr="00D72863">
              <w:t>Stosunek limfocytów CD4/CD8</w:t>
            </w:r>
          </w:p>
        </w:tc>
        <w:tc>
          <w:tcPr>
            <w:tcW w:w="4824" w:type="dxa"/>
            <w:vMerge/>
            <w:hideMark/>
          </w:tcPr>
          <w:p w14:paraId="18062081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423D4A0E" w14:textId="77777777" w:rsidTr="00D72863">
        <w:trPr>
          <w:trHeight w:val="300"/>
        </w:trPr>
        <w:tc>
          <w:tcPr>
            <w:tcW w:w="1290" w:type="dxa"/>
            <w:hideMark/>
          </w:tcPr>
          <w:p w14:paraId="7CB75C9B" w14:textId="77777777" w:rsidR="00D72863" w:rsidRPr="00D72863" w:rsidRDefault="00D72863" w:rsidP="00D72863">
            <w:pPr>
              <w:pStyle w:val="Tekstpodstawowy"/>
            </w:pPr>
            <w:r w:rsidRPr="00D72863">
              <w:t>3248</w:t>
            </w:r>
          </w:p>
        </w:tc>
        <w:tc>
          <w:tcPr>
            <w:tcW w:w="3520" w:type="dxa"/>
            <w:hideMark/>
          </w:tcPr>
          <w:p w14:paraId="2168A17E" w14:textId="77777777" w:rsidR="00D72863" w:rsidRPr="00D72863" w:rsidRDefault="00D72863" w:rsidP="00D72863">
            <w:pPr>
              <w:pStyle w:val="Tekstpodstawowy"/>
            </w:pPr>
            <w:r w:rsidRPr="00D72863">
              <w:t>Profil limfocytarny podstawowy (T, B, NK, T pom., T supr.)</w:t>
            </w:r>
          </w:p>
        </w:tc>
        <w:tc>
          <w:tcPr>
            <w:tcW w:w="4824" w:type="dxa"/>
            <w:vMerge/>
            <w:hideMark/>
          </w:tcPr>
          <w:p w14:paraId="460829ED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25F670B1" w14:textId="77777777" w:rsidTr="00D72863">
        <w:trPr>
          <w:trHeight w:val="300"/>
        </w:trPr>
        <w:tc>
          <w:tcPr>
            <w:tcW w:w="1290" w:type="dxa"/>
            <w:hideMark/>
          </w:tcPr>
          <w:p w14:paraId="444ED693" w14:textId="77777777" w:rsidR="00D72863" w:rsidRPr="00D72863" w:rsidRDefault="00D72863" w:rsidP="00D72863">
            <w:pPr>
              <w:pStyle w:val="Tekstpodstawowy"/>
            </w:pPr>
            <w:r w:rsidRPr="00D72863">
              <w:t>3945</w:t>
            </w:r>
          </w:p>
        </w:tc>
        <w:tc>
          <w:tcPr>
            <w:tcW w:w="3520" w:type="dxa"/>
            <w:hideMark/>
          </w:tcPr>
          <w:p w14:paraId="1F8A96ED" w14:textId="77777777" w:rsidR="00D72863" w:rsidRPr="00D72863" w:rsidRDefault="00D72863" w:rsidP="00D72863">
            <w:pPr>
              <w:pStyle w:val="Tekstpodstawowy"/>
            </w:pPr>
            <w:r w:rsidRPr="00D72863">
              <w:t>SUBPOPULACJE LIMFOCYTÓW</w:t>
            </w:r>
          </w:p>
        </w:tc>
        <w:tc>
          <w:tcPr>
            <w:tcW w:w="4824" w:type="dxa"/>
            <w:vMerge/>
            <w:hideMark/>
          </w:tcPr>
          <w:p w14:paraId="22CCCD8D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26F5A428" w14:textId="77777777" w:rsidTr="00D72863">
        <w:trPr>
          <w:trHeight w:val="300"/>
        </w:trPr>
        <w:tc>
          <w:tcPr>
            <w:tcW w:w="1290" w:type="dxa"/>
            <w:hideMark/>
          </w:tcPr>
          <w:p w14:paraId="7A4E014D" w14:textId="77777777" w:rsidR="00D72863" w:rsidRPr="00D72863" w:rsidRDefault="00D72863" w:rsidP="00D72863">
            <w:pPr>
              <w:pStyle w:val="Tekstpodstawowy"/>
            </w:pPr>
            <w:r w:rsidRPr="00D72863">
              <w:t>3249</w:t>
            </w:r>
          </w:p>
        </w:tc>
        <w:tc>
          <w:tcPr>
            <w:tcW w:w="3520" w:type="dxa"/>
            <w:hideMark/>
          </w:tcPr>
          <w:p w14:paraId="1D94E05C" w14:textId="77777777" w:rsidR="00D72863" w:rsidRPr="00D72863" w:rsidRDefault="00D72863" w:rsidP="00D72863">
            <w:pPr>
              <w:pStyle w:val="Tekstpodstawowy"/>
            </w:pPr>
            <w:r w:rsidRPr="00D72863">
              <w:t>Markery aktywacji limfocyta T</w:t>
            </w:r>
          </w:p>
        </w:tc>
        <w:tc>
          <w:tcPr>
            <w:tcW w:w="4824" w:type="dxa"/>
            <w:vMerge/>
            <w:hideMark/>
          </w:tcPr>
          <w:p w14:paraId="736FE6C9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47CB7DFD" w14:textId="77777777" w:rsidTr="00D72863">
        <w:trPr>
          <w:trHeight w:val="300"/>
        </w:trPr>
        <w:tc>
          <w:tcPr>
            <w:tcW w:w="1290" w:type="dxa"/>
            <w:hideMark/>
          </w:tcPr>
          <w:p w14:paraId="38A7652E" w14:textId="77777777" w:rsidR="00D72863" w:rsidRPr="00D72863" w:rsidRDefault="00D72863" w:rsidP="00D72863">
            <w:pPr>
              <w:pStyle w:val="Tekstpodstawowy"/>
            </w:pPr>
            <w:r w:rsidRPr="00D72863">
              <w:t>3941</w:t>
            </w:r>
          </w:p>
        </w:tc>
        <w:tc>
          <w:tcPr>
            <w:tcW w:w="3520" w:type="dxa"/>
            <w:hideMark/>
          </w:tcPr>
          <w:p w14:paraId="08E1569A" w14:textId="77777777" w:rsidR="00D72863" w:rsidRPr="00D72863" w:rsidRDefault="00D72863" w:rsidP="00D72863">
            <w:pPr>
              <w:pStyle w:val="Tekstpodstawowy"/>
            </w:pPr>
            <w:r w:rsidRPr="00D72863">
              <w:t>Limfocyty CD20+/CD19+/CD45+ (monitorowanie terapii rituximab)</w:t>
            </w:r>
          </w:p>
        </w:tc>
        <w:tc>
          <w:tcPr>
            <w:tcW w:w="4824" w:type="dxa"/>
            <w:vMerge/>
            <w:hideMark/>
          </w:tcPr>
          <w:p w14:paraId="47C410F6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6ABC8994" w14:textId="77777777" w:rsidTr="00D72863">
        <w:trPr>
          <w:trHeight w:val="300"/>
        </w:trPr>
        <w:tc>
          <w:tcPr>
            <w:tcW w:w="1290" w:type="dxa"/>
            <w:hideMark/>
          </w:tcPr>
          <w:p w14:paraId="64AD3DD5" w14:textId="77777777" w:rsidR="00D72863" w:rsidRPr="00D72863" w:rsidRDefault="00D72863" w:rsidP="00D72863">
            <w:pPr>
              <w:pStyle w:val="Tekstpodstawowy"/>
            </w:pPr>
            <w:r w:rsidRPr="00D72863">
              <w:t>3458</w:t>
            </w:r>
          </w:p>
        </w:tc>
        <w:tc>
          <w:tcPr>
            <w:tcW w:w="3520" w:type="dxa"/>
            <w:hideMark/>
          </w:tcPr>
          <w:p w14:paraId="6529F5EF" w14:textId="77777777" w:rsidR="00D72863" w:rsidRPr="00D72863" w:rsidRDefault="00D72863" w:rsidP="00D72863">
            <w:pPr>
              <w:pStyle w:val="Tekstpodstawowy"/>
            </w:pPr>
            <w:r w:rsidRPr="00D72863">
              <w:t>Ocena cytokin krążących Th1, Th2 oraz Th1/Th2</w:t>
            </w:r>
          </w:p>
        </w:tc>
        <w:tc>
          <w:tcPr>
            <w:tcW w:w="4824" w:type="dxa"/>
            <w:vMerge/>
            <w:hideMark/>
          </w:tcPr>
          <w:p w14:paraId="15CCBEB3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06EA1BA1" w14:textId="77777777" w:rsidTr="00D72863">
        <w:trPr>
          <w:trHeight w:val="300"/>
        </w:trPr>
        <w:tc>
          <w:tcPr>
            <w:tcW w:w="1290" w:type="dxa"/>
            <w:hideMark/>
          </w:tcPr>
          <w:p w14:paraId="5DF6E794" w14:textId="77777777" w:rsidR="00D72863" w:rsidRPr="00D72863" w:rsidRDefault="00D72863" w:rsidP="00D72863">
            <w:pPr>
              <w:pStyle w:val="Tekstpodstawowy"/>
            </w:pPr>
            <w:r w:rsidRPr="00D72863">
              <w:t>3545</w:t>
            </w:r>
          </w:p>
        </w:tc>
        <w:tc>
          <w:tcPr>
            <w:tcW w:w="3520" w:type="dxa"/>
            <w:hideMark/>
          </w:tcPr>
          <w:p w14:paraId="641EF96C" w14:textId="77777777" w:rsidR="00D72863" w:rsidRPr="00D72863" w:rsidRDefault="00D72863" w:rsidP="00D72863">
            <w:pPr>
              <w:pStyle w:val="Tekstpodstawowy"/>
            </w:pPr>
            <w:r w:rsidRPr="00D72863">
              <w:t>Ocena cytokin Th1, Th2 oraz Th1/Th2 po stymulacji PHA</w:t>
            </w:r>
          </w:p>
        </w:tc>
        <w:tc>
          <w:tcPr>
            <w:tcW w:w="4824" w:type="dxa"/>
            <w:vMerge/>
            <w:hideMark/>
          </w:tcPr>
          <w:p w14:paraId="13538A37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66DDF770" w14:textId="77777777" w:rsidTr="00D72863">
        <w:trPr>
          <w:trHeight w:val="420"/>
        </w:trPr>
        <w:tc>
          <w:tcPr>
            <w:tcW w:w="1290" w:type="dxa"/>
            <w:hideMark/>
          </w:tcPr>
          <w:p w14:paraId="5E329314" w14:textId="77777777" w:rsidR="00D72863" w:rsidRPr="00D72863" w:rsidRDefault="00D72863" w:rsidP="00D72863">
            <w:pPr>
              <w:pStyle w:val="Tekstpodstawowy"/>
            </w:pPr>
            <w:r w:rsidRPr="00D72863">
              <w:t>3557</w:t>
            </w:r>
          </w:p>
        </w:tc>
        <w:tc>
          <w:tcPr>
            <w:tcW w:w="3520" w:type="dxa"/>
            <w:hideMark/>
          </w:tcPr>
          <w:p w14:paraId="55414AD2" w14:textId="77777777" w:rsidR="00D72863" w:rsidRPr="00D72863" w:rsidRDefault="00D72863" w:rsidP="00D72863">
            <w:pPr>
              <w:pStyle w:val="Tekstpodstawowy"/>
            </w:pPr>
            <w:r w:rsidRPr="00D72863">
              <w:t>Profil cytokin pro i przeciwzapalnych - test CBA</w:t>
            </w:r>
          </w:p>
        </w:tc>
        <w:tc>
          <w:tcPr>
            <w:tcW w:w="4824" w:type="dxa"/>
            <w:vMerge/>
            <w:hideMark/>
          </w:tcPr>
          <w:p w14:paraId="44E02AFD" w14:textId="77777777" w:rsidR="00D72863" w:rsidRPr="00D72863" w:rsidRDefault="00D72863" w:rsidP="00D72863">
            <w:pPr>
              <w:pStyle w:val="Tekstpodstawowy"/>
            </w:pPr>
          </w:p>
        </w:tc>
      </w:tr>
      <w:tr w:rsidR="00D72863" w:rsidRPr="00D72863" w14:paraId="15EC50B7" w14:textId="77777777" w:rsidTr="00D72863">
        <w:trPr>
          <w:trHeight w:val="690"/>
        </w:trPr>
        <w:tc>
          <w:tcPr>
            <w:tcW w:w="1290" w:type="dxa"/>
            <w:hideMark/>
          </w:tcPr>
          <w:p w14:paraId="6C6A611F" w14:textId="77777777" w:rsidR="00D72863" w:rsidRPr="00D72863" w:rsidRDefault="00D72863" w:rsidP="00D72863">
            <w:pPr>
              <w:pStyle w:val="Tekstpodstawowy"/>
            </w:pPr>
            <w:r w:rsidRPr="00D72863">
              <w:t>3283</w:t>
            </w:r>
          </w:p>
        </w:tc>
        <w:tc>
          <w:tcPr>
            <w:tcW w:w="3520" w:type="dxa"/>
            <w:hideMark/>
          </w:tcPr>
          <w:p w14:paraId="481CCF82" w14:textId="77777777" w:rsidR="00D72863" w:rsidRPr="00D72863" w:rsidRDefault="00D72863" w:rsidP="00D72863">
            <w:pPr>
              <w:pStyle w:val="Tekstpodstawowy"/>
            </w:pPr>
            <w:r w:rsidRPr="00D72863">
              <w:t>P/c. blokujące – test MLR</w:t>
            </w:r>
          </w:p>
        </w:tc>
        <w:tc>
          <w:tcPr>
            <w:tcW w:w="4824" w:type="dxa"/>
            <w:hideMark/>
          </w:tcPr>
          <w:p w14:paraId="145181C6" w14:textId="401C024C" w:rsidR="00D72863" w:rsidRPr="00D72863" w:rsidRDefault="00AE1757" w:rsidP="00D72863">
            <w:pPr>
              <w:pStyle w:val="Tekstpodstawowy"/>
            </w:pPr>
            <w:r>
              <w:t>m</w:t>
            </w:r>
            <w:r w:rsidR="00D72863" w:rsidRPr="00D72863">
              <w:t>ateriał na badanie można pobierać wyłącznie w poniedziałki - brak możliwości pobrania</w:t>
            </w:r>
            <w:r>
              <w:t xml:space="preserve"> w poniedziałek 6.04.2026</w:t>
            </w:r>
          </w:p>
        </w:tc>
      </w:tr>
      <w:tr w:rsidR="00D72863" w:rsidRPr="00D72863" w14:paraId="17C3749B" w14:textId="77777777" w:rsidTr="00D72863">
        <w:trPr>
          <w:trHeight w:val="675"/>
        </w:trPr>
        <w:tc>
          <w:tcPr>
            <w:tcW w:w="1290" w:type="dxa"/>
            <w:hideMark/>
          </w:tcPr>
          <w:p w14:paraId="25E13068" w14:textId="77777777" w:rsidR="00D72863" w:rsidRPr="00D72863" w:rsidRDefault="00D72863" w:rsidP="00D72863">
            <w:pPr>
              <w:pStyle w:val="Tekstpodstawowy"/>
            </w:pPr>
            <w:r w:rsidRPr="00D72863">
              <w:t>3845</w:t>
            </w:r>
          </w:p>
        </w:tc>
        <w:tc>
          <w:tcPr>
            <w:tcW w:w="3520" w:type="dxa"/>
            <w:hideMark/>
          </w:tcPr>
          <w:p w14:paraId="4B0ADAE6" w14:textId="77777777" w:rsidR="00D72863" w:rsidRPr="00D72863" w:rsidRDefault="00D72863" w:rsidP="00D72863">
            <w:pPr>
              <w:pStyle w:val="Tekstpodstawowy"/>
            </w:pPr>
            <w:r w:rsidRPr="00D72863">
              <w:t>Test limfocytotoksyczny (LCT) - crossmach (FCXM) - CD3+/IgG+</w:t>
            </w:r>
          </w:p>
        </w:tc>
        <w:tc>
          <w:tcPr>
            <w:tcW w:w="4824" w:type="dxa"/>
            <w:hideMark/>
          </w:tcPr>
          <w:p w14:paraId="7A7C9094" w14:textId="742A9FE7" w:rsidR="00D72863" w:rsidRPr="00D72863" w:rsidRDefault="00AE1757" w:rsidP="00D72863">
            <w:pPr>
              <w:pStyle w:val="Tekstpodstawowy"/>
            </w:pPr>
            <w:r>
              <w:t>m</w:t>
            </w:r>
            <w:r w:rsidR="00D72863" w:rsidRPr="00D72863">
              <w:t xml:space="preserve">ateriał na badanie można pobierać w poniedziałki, wtorki, środy i czwartki </w:t>
            </w:r>
            <w:r>
              <w:t xml:space="preserve">- </w:t>
            </w:r>
            <w:r w:rsidRPr="00D72863">
              <w:t>brak możliwości pobrania</w:t>
            </w:r>
            <w:r>
              <w:t xml:space="preserve"> w poniedziałek 6.04.2026</w:t>
            </w:r>
          </w:p>
        </w:tc>
      </w:tr>
    </w:tbl>
    <w:p w14:paraId="489CE67D" w14:textId="77777777" w:rsidR="00C34EB0" w:rsidRDefault="00C34EB0">
      <w:pPr>
        <w:pStyle w:val="Tekstpodstawowy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3862"/>
        <w:gridCol w:w="20"/>
        <w:gridCol w:w="5717"/>
        <w:gridCol w:w="20"/>
      </w:tblGrid>
      <w:tr w:rsidR="007D1DFE" w:rsidRPr="007D1DFE" w14:paraId="264551B9" w14:textId="77777777" w:rsidTr="007D1DFE">
        <w:trPr>
          <w:gridBefore w:val="1"/>
          <w:wBefore w:w="20" w:type="dxa"/>
          <w:trHeight w:val="568"/>
        </w:trPr>
        <w:tc>
          <w:tcPr>
            <w:tcW w:w="3882" w:type="dxa"/>
            <w:gridSpan w:val="2"/>
          </w:tcPr>
          <w:p w14:paraId="0F10BE8F" w14:textId="77777777" w:rsidR="007D1DFE" w:rsidRPr="007D1DFE" w:rsidRDefault="007D1DFE" w:rsidP="007D1DFE">
            <w:pPr>
              <w:spacing w:before="140"/>
              <w:ind w:left="1581"/>
              <w:rPr>
                <w:b/>
              </w:rPr>
            </w:pPr>
            <w:r w:rsidRPr="007D1DFE">
              <w:rPr>
                <w:b/>
              </w:rPr>
              <w:t>Nazwa</w:t>
            </w:r>
            <w:r w:rsidRPr="007D1DFE">
              <w:rPr>
                <w:b/>
                <w:spacing w:val="-6"/>
              </w:rPr>
              <w:t xml:space="preserve"> </w:t>
            </w:r>
            <w:r w:rsidRPr="007D1DFE">
              <w:rPr>
                <w:b/>
                <w:spacing w:val="-2"/>
              </w:rPr>
              <w:t>badania</w:t>
            </w:r>
          </w:p>
        </w:tc>
        <w:tc>
          <w:tcPr>
            <w:tcW w:w="5737" w:type="dxa"/>
            <w:gridSpan w:val="2"/>
          </w:tcPr>
          <w:p w14:paraId="7A1C2F08" w14:textId="7ED34ABC" w:rsidR="007D1DFE" w:rsidRPr="007D1DFE" w:rsidRDefault="007D1DFE" w:rsidP="007D1DFE">
            <w:pPr>
              <w:spacing w:before="1"/>
              <w:ind w:left="202" w:right="7"/>
              <w:jc w:val="center"/>
              <w:rPr>
                <w:b/>
              </w:rPr>
            </w:pPr>
            <w:r w:rsidRPr="007D1DFE">
              <w:rPr>
                <w:b/>
              </w:rPr>
              <w:t>Informacja</w:t>
            </w:r>
            <w:r w:rsidRPr="007D1DFE">
              <w:rPr>
                <w:b/>
                <w:spacing w:val="-12"/>
              </w:rPr>
              <w:t xml:space="preserve"> </w:t>
            </w:r>
            <w:r w:rsidRPr="007D1DFE">
              <w:rPr>
                <w:b/>
              </w:rPr>
              <w:t>o</w:t>
            </w:r>
            <w:r w:rsidRPr="007D1DFE">
              <w:rPr>
                <w:b/>
                <w:spacing w:val="-10"/>
              </w:rPr>
              <w:t xml:space="preserve"> </w:t>
            </w:r>
            <w:r w:rsidRPr="007D1DFE">
              <w:rPr>
                <w:b/>
              </w:rPr>
              <w:t>ograniczeniu</w:t>
            </w:r>
            <w:r w:rsidRPr="007D1DFE">
              <w:rPr>
                <w:b/>
                <w:spacing w:val="-11"/>
              </w:rPr>
              <w:t xml:space="preserve"> </w:t>
            </w:r>
            <w:r w:rsidRPr="007D1DFE">
              <w:rPr>
                <w:b/>
              </w:rPr>
              <w:t>przyjmowania</w:t>
            </w:r>
            <w:r w:rsidRPr="007D1DFE">
              <w:rPr>
                <w:b/>
                <w:spacing w:val="-11"/>
              </w:rPr>
              <w:t xml:space="preserve"> </w:t>
            </w:r>
            <w:r w:rsidRPr="007D1DFE">
              <w:rPr>
                <w:b/>
                <w:spacing w:val="-2"/>
              </w:rPr>
              <w:t>materiału.</w:t>
            </w:r>
          </w:p>
        </w:tc>
      </w:tr>
      <w:tr w:rsidR="007D1DFE" w:rsidRPr="007D1DFE" w14:paraId="0CDDF88C" w14:textId="77777777" w:rsidTr="007D1DFE">
        <w:trPr>
          <w:gridBefore w:val="1"/>
          <w:wBefore w:w="20" w:type="dxa"/>
          <w:trHeight w:val="750"/>
        </w:trPr>
        <w:tc>
          <w:tcPr>
            <w:tcW w:w="3882" w:type="dxa"/>
            <w:gridSpan w:val="2"/>
          </w:tcPr>
          <w:p w14:paraId="2922DD5C" w14:textId="77777777" w:rsidR="007D1DFE" w:rsidRPr="007D1DFE" w:rsidRDefault="007D1DFE" w:rsidP="007D1DFE">
            <w:pPr>
              <w:jc w:val="center"/>
            </w:pPr>
            <w:r w:rsidRPr="007D1DFE">
              <w:t>Quantiferon</w:t>
            </w:r>
            <w:r w:rsidRPr="007D1DFE">
              <w:rPr>
                <w:spacing w:val="-6"/>
              </w:rPr>
              <w:t xml:space="preserve"> </w:t>
            </w:r>
            <w:r w:rsidRPr="007D1DFE">
              <w:t>TB,</w:t>
            </w:r>
            <w:r w:rsidRPr="007D1DFE">
              <w:rPr>
                <w:spacing w:val="-8"/>
              </w:rPr>
              <w:t xml:space="preserve"> </w:t>
            </w:r>
            <w:r w:rsidRPr="007D1DFE">
              <w:t>test</w:t>
            </w:r>
            <w:r w:rsidRPr="007D1DFE">
              <w:rPr>
                <w:spacing w:val="-5"/>
              </w:rPr>
              <w:t xml:space="preserve"> </w:t>
            </w:r>
            <w:r w:rsidRPr="007D1DFE">
              <w:t>IGRA</w:t>
            </w:r>
            <w:r w:rsidRPr="007D1DFE">
              <w:rPr>
                <w:spacing w:val="-7"/>
              </w:rPr>
              <w:t xml:space="preserve"> </w:t>
            </w:r>
            <w:r w:rsidRPr="007D1DFE">
              <w:rPr>
                <w:spacing w:val="-2"/>
              </w:rPr>
              <w:t>(1327)</w:t>
            </w:r>
          </w:p>
        </w:tc>
        <w:tc>
          <w:tcPr>
            <w:tcW w:w="5737" w:type="dxa"/>
            <w:gridSpan w:val="2"/>
          </w:tcPr>
          <w:p w14:paraId="04767EBD" w14:textId="0D4034AC" w:rsidR="007D1DFE" w:rsidRPr="007D1DFE" w:rsidRDefault="00CB66DC" w:rsidP="007D1DFE">
            <w:pPr>
              <w:jc w:val="center"/>
            </w:pPr>
            <w:r>
              <w:t>do piątku 3.04.2026, wydłużony czas oczekiwania na wynik dla próbek pobranych po 30.03.2026</w:t>
            </w:r>
          </w:p>
          <w:p w14:paraId="50E8C518" w14:textId="77777777" w:rsidR="007D1DFE" w:rsidRPr="007D1DFE" w:rsidRDefault="007D1DFE" w:rsidP="007D1DFE">
            <w:pPr>
              <w:ind w:left="8"/>
              <w:jc w:val="center"/>
            </w:pPr>
          </w:p>
        </w:tc>
      </w:tr>
      <w:tr w:rsidR="007D1DFE" w:rsidRPr="007D1DFE" w14:paraId="1595CDA3" w14:textId="77777777" w:rsidTr="007D1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21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7658" w14:textId="77777777" w:rsidR="007D1DFE" w:rsidRPr="007D1DFE" w:rsidRDefault="007D1DFE" w:rsidP="007D1DFE">
            <w:pPr>
              <w:ind w:right="50"/>
              <w:jc w:val="center"/>
            </w:pPr>
            <w:r w:rsidRPr="007D1DFE">
              <w:t>Komórki</w:t>
            </w:r>
            <w:r w:rsidRPr="007D1DFE">
              <w:rPr>
                <w:spacing w:val="-6"/>
              </w:rPr>
              <w:t xml:space="preserve"> </w:t>
            </w:r>
            <w:r w:rsidRPr="007D1DFE">
              <w:t>NK</w:t>
            </w:r>
            <w:r w:rsidRPr="007D1DFE">
              <w:rPr>
                <w:spacing w:val="-7"/>
              </w:rPr>
              <w:t xml:space="preserve"> </w:t>
            </w:r>
            <w:r w:rsidRPr="007D1DFE">
              <w:rPr>
                <w:spacing w:val="-2"/>
              </w:rPr>
              <w:t>(3461)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E93D" w14:textId="77777777" w:rsidR="007D1DFE" w:rsidRPr="007D1DFE" w:rsidRDefault="007D1DFE" w:rsidP="007D1DFE">
            <w:pPr>
              <w:spacing w:before="1"/>
              <w:jc w:val="center"/>
            </w:pPr>
            <w:r w:rsidRPr="007D1DFE">
              <w:t>do</w:t>
            </w:r>
            <w:r w:rsidRPr="007D1DFE">
              <w:rPr>
                <w:spacing w:val="-6"/>
              </w:rPr>
              <w:t xml:space="preserve"> czwartku </w:t>
            </w:r>
            <w:r w:rsidRPr="007D1DFE">
              <w:t>01.04.2026</w:t>
            </w:r>
          </w:p>
        </w:tc>
      </w:tr>
      <w:tr w:rsidR="007D1DFE" w:rsidRPr="007D1DFE" w14:paraId="0A457507" w14:textId="77777777" w:rsidTr="007D1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13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3A8" w14:textId="77777777" w:rsidR="007D1DFE" w:rsidRPr="007D1DFE" w:rsidRDefault="007D1DFE" w:rsidP="007D1DFE">
            <w:pPr>
              <w:ind w:right="51"/>
              <w:jc w:val="center"/>
            </w:pPr>
            <w:r w:rsidRPr="007D1DFE">
              <w:t>Magnez</w:t>
            </w:r>
            <w:r w:rsidRPr="007D1DFE">
              <w:rPr>
                <w:spacing w:val="-8"/>
              </w:rPr>
              <w:t xml:space="preserve"> </w:t>
            </w:r>
            <w:r w:rsidRPr="007D1DFE">
              <w:t>w</w:t>
            </w:r>
            <w:r w:rsidRPr="007D1DFE">
              <w:rPr>
                <w:spacing w:val="-8"/>
              </w:rPr>
              <w:t xml:space="preserve"> </w:t>
            </w:r>
            <w:r w:rsidRPr="007D1DFE">
              <w:t>erytrocytach</w:t>
            </w:r>
            <w:r w:rsidRPr="007D1DFE">
              <w:rPr>
                <w:spacing w:val="-8"/>
              </w:rPr>
              <w:t xml:space="preserve"> </w:t>
            </w:r>
            <w:r w:rsidRPr="007D1DFE">
              <w:rPr>
                <w:spacing w:val="-2"/>
              </w:rPr>
              <w:t>(11073)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1A3" w14:textId="77777777" w:rsidR="007D1DFE" w:rsidRPr="007D1DFE" w:rsidRDefault="007D1DFE" w:rsidP="007D1DFE">
            <w:pPr>
              <w:jc w:val="center"/>
            </w:pPr>
            <w:r w:rsidRPr="007D1DFE">
              <w:t>do</w:t>
            </w:r>
            <w:r w:rsidRPr="007D1DFE">
              <w:rPr>
                <w:spacing w:val="-6"/>
              </w:rPr>
              <w:t xml:space="preserve"> środy </w:t>
            </w:r>
            <w:r w:rsidRPr="007D1DFE">
              <w:t>30.03.2026</w:t>
            </w:r>
            <w:r w:rsidRPr="007D1DFE">
              <w:rPr>
                <w:spacing w:val="-7"/>
              </w:rPr>
              <w:t xml:space="preserve"> </w:t>
            </w:r>
            <w:r w:rsidRPr="007D1DFE">
              <w:t>r.,</w:t>
            </w:r>
            <w:r w:rsidRPr="007D1DFE">
              <w:rPr>
                <w:spacing w:val="-5"/>
              </w:rPr>
              <w:t xml:space="preserve"> stabilność materiału: 5 dni</w:t>
            </w:r>
          </w:p>
        </w:tc>
      </w:tr>
      <w:tr w:rsidR="007D1DFE" w:rsidRPr="007D1DFE" w14:paraId="283E0AB1" w14:textId="77777777" w:rsidTr="007D1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844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35EE" w14:textId="77777777" w:rsidR="007D1DFE" w:rsidRPr="007D1DFE" w:rsidRDefault="007D1DFE" w:rsidP="007D1DFE">
            <w:pPr>
              <w:spacing w:before="243"/>
              <w:jc w:val="center"/>
            </w:pPr>
            <w:r w:rsidRPr="007D1DFE">
              <w:t>Dehydrogenaza</w:t>
            </w:r>
            <w:r w:rsidRPr="007D1DFE">
              <w:rPr>
                <w:spacing w:val="-7"/>
              </w:rPr>
              <w:t xml:space="preserve"> </w:t>
            </w:r>
            <w:r w:rsidRPr="007D1DFE">
              <w:t>glukozo</w:t>
            </w:r>
            <w:r w:rsidRPr="007D1DFE">
              <w:rPr>
                <w:spacing w:val="-5"/>
              </w:rPr>
              <w:t xml:space="preserve"> </w:t>
            </w:r>
            <w:r w:rsidRPr="007D1DFE">
              <w:t>–</w:t>
            </w:r>
            <w:r w:rsidRPr="007D1DFE">
              <w:rPr>
                <w:spacing w:val="-8"/>
              </w:rPr>
              <w:t xml:space="preserve"> </w:t>
            </w:r>
            <w:r w:rsidRPr="007D1DFE">
              <w:t>6</w:t>
            </w:r>
            <w:r w:rsidRPr="007D1DFE">
              <w:rPr>
                <w:spacing w:val="-7"/>
              </w:rPr>
              <w:t xml:space="preserve"> </w:t>
            </w:r>
            <w:r w:rsidRPr="007D1DFE">
              <w:t>–</w:t>
            </w:r>
            <w:r w:rsidRPr="007D1DFE">
              <w:rPr>
                <w:spacing w:val="-6"/>
              </w:rPr>
              <w:t xml:space="preserve"> </w:t>
            </w:r>
            <w:r w:rsidRPr="007D1DFE">
              <w:t>fosforanowa</w:t>
            </w:r>
            <w:r w:rsidRPr="007D1DFE">
              <w:rPr>
                <w:spacing w:val="-7"/>
              </w:rPr>
              <w:t xml:space="preserve"> </w:t>
            </w:r>
            <w:r w:rsidRPr="007D1DFE">
              <w:t>w krwince czerwonej (3901)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C1A2" w14:textId="77777777" w:rsidR="007D1DFE" w:rsidRPr="007D1DFE" w:rsidRDefault="007D1DFE" w:rsidP="007D1DFE">
            <w:pPr>
              <w:ind w:left="12"/>
              <w:jc w:val="center"/>
            </w:pPr>
          </w:p>
          <w:p w14:paraId="3C2D12FB" w14:textId="77777777" w:rsidR="007D1DFE" w:rsidRPr="007D1DFE" w:rsidRDefault="007D1DFE" w:rsidP="007D1DFE">
            <w:pPr>
              <w:ind w:left="12"/>
              <w:jc w:val="center"/>
            </w:pPr>
            <w:r w:rsidRPr="007D1DFE">
              <w:t>do</w:t>
            </w:r>
            <w:r w:rsidRPr="007D1DFE">
              <w:rPr>
                <w:spacing w:val="-6"/>
              </w:rPr>
              <w:t xml:space="preserve"> środy </w:t>
            </w:r>
            <w:r w:rsidRPr="007D1DFE">
              <w:t>30.03.2026</w:t>
            </w:r>
            <w:r w:rsidRPr="007D1DFE">
              <w:rPr>
                <w:spacing w:val="-7"/>
              </w:rPr>
              <w:t xml:space="preserve"> </w:t>
            </w:r>
            <w:r w:rsidRPr="007D1DFE">
              <w:t>r.,</w:t>
            </w:r>
            <w:r w:rsidRPr="007D1DFE">
              <w:rPr>
                <w:spacing w:val="-5"/>
              </w:rPr>
              <w:t xml:space="preserve"> stabilność materiału: 6 dni</w:t>
            </w:r>
          </w:p>
        </w:tc>
      </w:tr>
      <w:tr w:rsidR="007D1DFE" w:rsidRPr="007D1DFE" w14:paraId="68DF34D2" w14:textId="77777777" w:rsidTr="007D1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55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5B06" w14:textId="5B806921" w:rsidR="007D1DFE" w:rsidRPr="007D1DFE" w:rsidRDefault="007D1DFE" w:rsidP="007D1DFE">
            <w:pPr>
              <w:ind w:right="49"/>
              <w:jc w:val="center"/>
            </w:pPr>
            <w:r w:rsidRPr="007D1DFE">
              <w:t>Borelioza</w:t>
            </w:r>
            <w:r w:rsidRPr="007D1DFE">
              <w:rPr>
                <w:spacing w:val="-6"/>
              </w:rPr>
              <w:t xml:space="preserve"> </w:t>
            </w:r>
            <w:r w:rsidRPr="007D1DFE">
              <w:t>-</w:t>
            </w:r>
            <w:r w:rsidRPr="007D1DFE">
              <w:rPr>
                <w:spacing w:val="-8"/>
              </w:rPr>
              <w:t xml:space="preserve"> </w:t>
            </w:r>
            <w:r w:rsidRPr="007D1DFE">
              <w:t>test</w:t>
            </w:r>
            <w:r w:rsidRPr="007D1DFE">
              <w:rPr>
                <w:spacing w:val="-7"/>
              </w:rPr>
              <w:t xml:space="preserve"> </w:t>
            </w:r>
            <w:r w:rsidRPr="007D1DFE">
              <w:t>LymeDetect</w:t>
            </w:r>
            <w:r w:rsidRPr="007D1DFE">
              <w:rPr>
                <w:spacing w:val="-5"/>
              </w:rPr>
              <w:t xml:space="preserve"> </w:t>
            </w:r>
            <w:r w:rsidRPr="007D1DFE">
              <w:t>(odp.</w:t>
            </w:r>
            <w:r w:rsidRPr="007D1DFE">
              <w:rPr>
                <w:spacing w:val="-8"/>
              </w:rPr>
              <w:t xml:space="preserve"> </w:t>
            </w:r>
            <w:r w:rsidRPr="007D1DFE">
              <w:t>humoralna</w:t>
            </w:r>
            <w:r w:rsidRPr="007D1DFE">
              <w:rPr>
                <w:spacing w:val="-8"/>
              </w:rPr>
              <w:t xml:space="preserve"> </w:t>
            </w:r>
            <w:r w:rsidRPr="007D1DFE">
              <w:rPr>
                <w:spacing w:val="-10"/>
              </w:rPr>
              <w:t xml:space="preserve">I </w:t>
            </w:r>
            <w:r w:rsidRPr="007D1DFE">
              <w:rPr>
                <w:spacing w:val="-2"/>
              </w:rPr>
              <w:t>komórkowa)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63C" w14:textId="3434F8D5" w:rsidR="007D1DFE" w:rsidRPr="007D1DFE" w:rsidRDefault="007D1DFE" w:rsidP="007D1DFE">
            <w:pPr>
              <w:spacing w:before="1"/>
              <w:ind w:right="7"/>
              <w:jc w:val="center"/>
            </w:pPr>
            <w:r w:rsidRPr="007D1DFE">
              <w:t>do</w:t>
            </w:r>
            <w:r w:rsidRPr="007D1DFE">
              <w:rPr>
                <w:spacing w:val="-6"/>
              </w:rPr>
              <w:t xml:space="preserve">  </w:t>
            </w:r>
            <w:r w:rsidR="00C86543">
              <w:rPr>
                <w:spacing w:val="-6"/>
              </w:rPr>
              <w:t>wtorku 31.03.2026</w:t>
            </w:r>
            <w:r w:rsidRPr="007D1DFE">
              <w:t>.</w:t>
            </w:r>
          </w:p>
          <w:p w14:paraId="2281CE97" w14:textId="77777777" w:rsidR="007D1DFE" w:rsidRPr="007D1DFE" w:rsidRDefault="007D1DFE" w:rsidP="007D1DFE">
            <w:pPr>
              <w:spacing w:before="1"/>
              <w:ind w:left="12" w:right="8"/>
              <w:jc w:val="center"/>
            </w:pPr>
          </w:p>
        </w:tc>
      </w:tr>
    </w:tbl>
    <w:p w14:paraId="3A94C9A2" w14:textId="77777777" w:rsidR="007D1DFE" w:rsidRPr="007D1DFE" w:rsidRDefault="007D1DFE" w:rsidP="007D1DFE">
      <w:pPr>
        <w:jc w:val="center"/>
        <w:rPr>
          <w:sz w:val="20"/>
        </w:rPr>
        <w:sectPr w:rsidR="007D1DFE" w:rsidRPr="007D1DFE" w:rsidSect="007D1DFE">
          <w:type w:val="continuous"/>
          <w:pgSz w:w="11910" w:h="16840"/>
          <w:pgMar w:top="1360" w:right="566" w:bottom="1463" w:left="566" w:header="708" w:footer="708" w:gutter="0"/>
          <w:cols w:space="708"/>
        </w:sectPr>
      </w:pPr>
    </w:p>
    <w:p w14:paraId="0830AF04" w14:textId="77777777" w:rsidR="007D1DFE" w:rsidRDefault="007D1DFE">
      <w:pPr>
        <w:pStyle w:val="Tekstpodstawowy"/>
      </w:pPr>
    </w:p>
    <w:p w14:paraId="45A52B5C" w14:textId="549C3882" w:rsidR="00AD533F" w:rsidRDefault="007D1DFE">
      <w:pPr>
        <w:pStyle w:val="Tekstpodstawowy"/>
      </w:pPr>
      <w:r>
        <w:t xml:space="preserve"> </w:t>
      </w:r>
      <w:r w:rsidR="00BC3B24">
        <w:t>W dni</w:t>
      </w:r>
      <w:r w:rsidR="00C66741">
        <w:t xml:space="preserve">ach </w:t>
      </w:r>
      <w:r w:rsidR="00AE1757">
        <w:t>5-6.04.2026</w:t>
      </w:r>
      <w:r w:rsidR="00C66741">
        <w:t xml:space="preserve"> La</w:t>
      </w:r>
      <w:r w:rsidR="00BC3B24">
        <w:t>boratorium będzie nieczynne.</w:t>
      </w:r>
    </w:p>
    <w:p w14:paraId="7137985A" w14:textId="77777777" w:rsidR="007D1DFE" w:rsidRDefault="007D1DFE">
      <w:pPr>
        <w:pStyle w:val="Tekstpodstawowy"/>
      </w:pPr>
    </w:p>
    <w:p w14:paraId="0B5846AE" w14:textId="4EB6F37C" w:rsidR="007D1DFE" w:rsidRDefault="007D1DFE" w:rsidP="007D1DFE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5E87C3" w14:textId="19707C2B" w:rsidR="007D1DFE" w:rsidRDefault="007D1DFE" w:rsidP="007D1DFE">
      <w:pPr>
        <w:pStyle w:val="Tekstpodstawowy"/>
        <w:ind w:left="5040" w:firstLine="720"/>
        <w:rPr>
          <w:color w:val="000009"/>
          <w:spacing w:val="-2"/>
        </w:rPr>
      </w:pPr>
      <w:r>
        <w:t>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wyrazami</w:t>
      </w:r>
      <w:r>
        <w:rPr>
          <w:color w:val="000009"/>
          <w:spacing w:val="-2"/>
        </w:rPr>
        <w:t xml:space="preserve"> szacunku, </w:t>
      </w:r>
    </w:p>
    <w:p w14:paraId="6BAE1D03" w14:textId="77777777" w:rsidR="007D1DFE" w:rsidRDefault="004464FE" w:rsidP="007D1DFE">
      <w:pPr>
        <w:pStyle w:val="Tekstpodstawowy"/>
        <w:ind w:left="5040" w:firstLine="720"/>
        <w:rPr>
          <w:color w:val="000009"/>
          <w:spacing w:val="-2"/>
        </w:rPr>
      </w:pPr>
      <w:r>
        <w:rPr>
          <w:color w:val="000009"/>
          <w:spacing w:val="-2"/>
        </w:rPr>
        <w:t>Sylwia Kamińska</w:t>
      </w:r>
      <w:r w:rsidR="007D1DFE">
        <w:rPr>
          <w:color w:val="000009"/>
          <w:spacing w:val="-2"/>
        </w:rPr>
        <w:t xml:space="preserve">, </w:t>
      </w:r>
    </w:p>
    <w:p w14:paraId="153DF023" w14:textId="4D8B14E9" w:rsidR="004464FE" w:rsidRDefault="007D1DFE" w:rsidP="007D1DFE">
      <w:pPr>
        <w:pStyle w:val="Tekstpodstawowy"/>
        <w:ind w:left="5760"/>
      </w:pPr>
      <w:r>
        <w:rPr>
          <w:color w:val="000009"/>
          <w:spacing w:val="-2"/>
        </w:rPr>
        <w:t>Z</w:t>
      </w:r>
      <w:r w:rsidR="004464FE" w:rsidRPr="004464FE">
        <w:t>astępca kierownika laboratorium</w:t>
      </w:r>
      <w:r w:rsidR="004464FE">
        <w:t xml:space="preserve"> w Lublinie</w:t>
      </w:r>
    </w:p>
    <w:p w14:paraId="0BB7105C" w14:textId="2F59F6F4" w:rsidR="00AD533F" w:rsidRDefault="00AD533F">
      <w:pPr>
        <w:pStyle w:val="Tekstpodstawowy"/>
        <w:spacing w:before="2"/>
        <w:rPr>
          <w:sz w:val="11"/>
        </w:rPr>
      </w:pPr>
    </w:p>
    <w:sectPr w:rsidR="00AD533F">
      <w:type w:val="continuous"/>
      <w:pgSz w:w="11910" w:h="16840"/>
      <w:pgMar w:top="130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3F"/>
    <w:rsid w:val="001970F3"/>
    <w:rsid w:val="00245C42"/>
    <w:rsid w:val="002D46CD"/>
    <w:rsid w:val="003D66E4"/>
    <w:rsid w:val="004464FE"/>
    <w:rsid w:val="00553BFA"/>
    <w:rsid w:val="005B28A2"/>
    <w:rsid w:val="00605346"/>
    <w:rsid w:val="00633FEE"/>
    <w:rsid w:val="007C7483"/>
    <w:rsid w:val="007D1DFE"/>
    <w:rsid w:val="007F7538"/>
    <w:rsid w:val="0084756B"/>
    <w:rsid w:val="00860A1A"/>
    <w:rsid w:val="00894242"/>
    <w:rsid w:val="008C781E"/>
    <w:rsid w:val="008D353A"/>
    <w:rsid w:val="009C26F3"/>
    <w:rsid w:val="00AB6A2F"/>
    <w:rsid w:val="00AD09B5"/>
    <w:rsid w:val="00AD533F"/>
    <w:rsid w:val="00AE1757"/>
    <w:rsid w:val="00B0168B"/>
    <w:rsid w:val="00B02DC3"/>
    <w:rsid w:val="00B60267"/>
    <w:rsid w:val="00BC3B24"/>
    <w:rsid w:val="00BD6478"/>
    <w:rsid w:val="00C02C3F"/>
    <w:rsid w:val="00C34EB0"/>
    <w:rsid w:val="00C4692C"/>
    <w:rsid w:val="00C66741"/>
    <w:rsid w:val="00C86543"/>
    <w:rsid w:val="00CB66DC"/>
    <w:rsid w:val="00D72863"/>
    <w:rsid w:val="00D8395F"/>
    <w:rsid w:val="00F81CD5"/>
    <w:rsid w:val="00F874ED"/>
    <w:rsid w:val="00FA0BAB"/>
    <w:rsid w:val="00FA1693"/>
    <w:rsid w:val="00FA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0BF8"/>
  <w15:docId w15:val="{6870439F-46DC-4F9D-A669-152304F8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table" w:styleId="Tabela-Siatka">
    <w:name w:val="Table Grid"/>
    <w:basedOn w:val="Standardowy"/>
    <w:uiPriority w:val="39"/>
    <w:rsid w:val="00D72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Lizakowski</dc:creator>
  <cp:lastModifiedBy>Sylwia Kamińska</cp:lastModifiedBy>
  <cp:revision>7</cp:revision>
  <cp:lastPrinted>2026-03-24T09:18:00Z</cp:lastPrinted>
  <dcterms:created xsi:type="dcterms:W3CDTF">2026-03-23T14:36:00Z</dcterms:created>
  <dcterms:modified xsi:type="dcterms:W3CDTF">2026-03-24T09:29:00Z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dla Microsoft 365</vt:lpwstr>
  </property>
</Properties>
</file>